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73802" w14:textId="77777777" w:rsidR="00084C8F" w:rsidRPr="00084C8F" w:rsidRDefault="00084C8F" w:rsidP="00084C8F">
      <w:pPr>
        <w:spacing w:before="120" w:after="120"/>
        <w:jc w:val="center"/>
        <w:rPr>
          <w:rFonts w:cs="Arial"/>
          <w:b/>
          <w:bCs/>
          <w:color w:val="1F4E79" w:themeColor="accent1" w:themeShade="80"/>
          <w:sz w:val="24"/>
        </w:rPr>
      </w:pPr>
      <w:r w:rsidRPr="00BA766F">
        <w:rPr>
          <w:rFonts w:cs="Arial"/>
          <w:b/>
          <w:bCs/>
          <w:color w:val="1F4E79" w:themeColor="accent1" w:themeShade="80"/>
          <w:sz w:val="24"/>
        </w:rPr>
        <w:t>Form of Tender for Small Works for Co</w:t>
      </w:r>
      <w:r>
        <w:rPr>
          <w:rFonts w:cs="Arial"/>
          <w:b/>
          <w:bCs/>
          <w:color w:val="1F4E79" w:themeColor="accent1" w:themeShade="80"/>
          <w:sz w:val="24"/>
        </w:rPr>
        <w:t>nstruction Consultancy Services</w:t>
      </w:r>
    </w:p>
    <w:p w14:paraId="147C81A4"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For</w:t>
      </w:r>
    </w:p>
    <w:p w14:paraId="07862D0D" w14:textId="77777777" w:rsidR="00084C8F" w:rsidRPr="00BA766F" w:rsidRDefault="00084C8F" w:rsidP="00084C8F">
      <w:pPr>
        <w:jc w:val="center"/>
        <w:rPr>
          <w:rFonts w:cs="Arial"/>
          <w:bCs/>
          <w:color w:val="1F4E79" w:themeColor="accent1" w:themeShade="80"/>
          <w:sz w:val="20"/>
          <w:szCs w:val="20"/>
        </w:rPr>
      </w:pPr>
    </w:p>
    <w:tbl>
      <w:tblPr>
        <w:tblW w:w="4900" w:type="pct"/>
        <w:tblInd w:w="-15" w:type="dxa"/>
        <w:tblBorders>
          <w:top w:val="single" w:sz="12" w:space="0" w:color="99CCFF"/>
          <w:left w:val="single" w:sz="12" w:space="0" w:color="99CCFF"/>
          <w:bottom w:val="single" w:sz="12" w:space="0" w:color="99CCFF"/>
          <w:right w:val="single" w:sz="12" w:space="0" w:color="99CCFF"/>
        </w:tblBorders>
        <w:tblCellMar>
          <w:left w:w="0" w:type="dxa"/>
          <w:right w:w="0" w:type="dxa"/>
        </w:tblCellMar>
        <w:tblLook w:val="0000" w:firstRow="0" w:lastRow="0" w:firstColumn="0" w:lastColumn="0" w:noHBand="0" w:noVBand="0"/>
      </w:tblPr>
      <w:tblGrid>
        <w:gridCol w:w="9416"/>
      </w:tblGrid>
      <w:tr w:rsidR="00084C8F" w:rsidRPr="00BA766F" w14:paraId="2438D4BF" w14:textId="77777777" w:rsidTr="008303C7">
        <w:trPr>
          <w:trHeight w:val="567"/>
        </w:trPr>
        <w:tc>
          <w:tcPr>
            <w:tcW w:w="9639" w:type="dxa"/>
            <w:tcBorders>
              <w:top w:val="single" w:sz="12" w:space="0" w:color="99CCFF"/>
              <w:bottom w:val="single" w:sz="12" w:space="0" w:color="99CCFF"/>
            </w:tcBorders>
            <w:tcMar>
              <w:top w:w="0" w:type="dxa"/>
              <w:left w:w="108" w:type="dxa"/>
              <w:bottom w:w="0" w:type="dxa"/>
              <w:right w:w="108" w:type="dxa"/>
            </w:tcMar>
            <w:vAlign w:val="center"/>
          </w:tcPr>
          <w:p w14:paraId="417AEF3D" w14:textId="074425AD" w:rsidR="00084C8F" w:rsidRPr="00C07FA3" w:rsidRDefault="00C07FA3" w:rsidP="00C07FA3">
            <w:pPr>
              <w:rPr>
                <w:rFonts w:asciiTheme="minorHAnsi" w:hAnsiTheme="minorHAnsi" w:cs="Arial"/>
                <w:color w:val="1F4E79"/>
                <w:sz w:val="24"/>
              </w:rPr>
            </w:pPr>
            <w:r w:rsidRPr="00C07FA3">
              <w:rPr>
                <w:rFonts w:asciiTheme="minorHAnsi" w:hAnsiTheme="minorHAnsi" w:cs="Arial"/>
                <w:sz w:val="24"/>
              </w:rPr>
              <w:t xml:space="preserve">Architectural Consultancy Services to Supervise Emergency Works for </w:t>
            </w:r>
            <w:r w:rsidR="00B812DC">
              <w:rPr>
                <w:rFonts w:asciiTheme="minorHAnsi" w:hAnsiTheme="minorHAnsi" w:cs="Arial"/>
                <w:sz w:val="24"/>
              </w:rPr>
              <w:t>Roof Repairs on the Main School building and Sports Hall in Avondale Community College, Rathdrum, Co. Wicklow.</w:t>
            </w:r>
            <w:r w:rsidRPr="00C07FA3">
              <w:rPr>
                <w:rFonts w:asciiTheme="minorHAnsi" w:hAnsiTheme="minorHAnsi" w:cs="Arial"/>
                <w:sz w:val="24"/>
              </w:rPr>
              <w:t xml:space="preserve">  </w:t>
            </w:r>
          </w:p>
        </w:tc>
      </w:tr>
    </w:tbl>
    <w:p w14:paraId="33467835" w14:textId="77777777" w:rsidR="00084C8F" w:rsidRPr="00BA766F" w:rsidRDefault="00084C8F" w:rsidP="00084C8F">
      <w:pPr>
        <w:jc w:val="center"/>
        <w:rPr>
          <w:rFonts w:cs="Arial"/>
          <w:bCs/>
          <w:color w:val="1F4E79" w:themeColor="accent1" w:themeShade="80"/>
          <w:sz w:val="20"/>
          <w:szCs w:val="20"/>
        </w:rPr>
      </w:pPr>
    </w:p>
    <w:p w14:paraId="317E5468"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using the</w:t>
      </w:r>
    </w:p>
    <w:p w14:paraId="5678FABD" w14:textId="77777777" w:rsidR="00084C8F" w:rsidRPr="00BA766F" w:rsidRDefault="00084C8F" w:rsidP="00084C8F">
      <w:pPr>
        <w:jc w:val="center"/>
        <w:rPr>
          <w:rFonts w:cs="Arial"/>
          <w:bCs/>
          <w:color w:val="1F4E79" w:themeColor="accent1" w:themeShade="80"/>
          <w:sz w:val="20"/>
          <w:szCs w:val="20"/>
        </w:rPr>
      </w:pPr>
    </w:p>
    <w:p w14:paraId="7A380025"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Standard Conditions of Engagement for Consultancy Services (Technical) </w:t>
      </w:r>
    </w:p>
    <w:p w14:paraId="516A8353" w14:textId="77777777" w:rsidR="00084C8F" w:rsidRPr="00BA766F" w:rsidRDefault="00084C8F" w:rsidP="00084C8F">
      <w:pPr>
        <w:rPr>
          <w:rFonts w:cs="Arial"/>
          <w:color w:val="1F4E79" w:themeColor="accent1" w:themeShade="80"/>
          <w:sz w:val="20"/>
          <w:szCs w:val="20"/>
          <w:lang w:val="en-IE"/>
        </w:rPr>
      </w:pPr>
    </w:p>
    <w:p w14:paraId="7E3CF8F7" w14:textId="77777777" w:rsidR="00084C8F" w:rsidRPr="00BA766F" w:rsidRDefault="00084C8F" w:rsidP="00084C8F">
      <w:pPr>
        <w:rPr>
          <w:rFonts w:cs="Arial"/>
          <w:color w:val="1F4E79" w:themeColor="accent1" w:themeShade="80"/>
          <w:sz w:val="20"/>
          <w:szCs w:val="20"/>
        </w:rPr>
      </w:pPr>
    </w:p>
    <w:p w14:paraId="04281891" w14:textId="77777777" w:rsidR="00084C8F" w:rsidRPr="00BA766F" w:rsidRDefault="00084C8F" w:rsidP="00084C8F">
      <w:pPr>
        <w:spacing w:after="240"/>
        <w:ind w:left="284"/>
        <w:rPr>
          <w:rFonts w:cs="Arial"/>
          <w:bCs/>
          <w:color w:val="1F4E79" w:themeColor="accent1" w:themeShade="80"/>
          <w:sz w:val="20"/>
          <w:szCs w:val="20"/>
        </w:rPr>
      </w:pPr>
      <w:r w:rsidRPr="00BA766F">
        <w:rPr>
          <w:rFonts w:cs="Arial"/>
          <w:bCs/>
          <w:color w:val="1F4E79" w:themeColor="accent1" w:themeShade="80"/>
          <w:sz w:val="20"/>
          <w:szCs w:val="20"/>
        </w:rPr>
        <w:t xml:space="preserve">A </w:t>
      </w:r>
      <w:proofErr w:type="spellStart"/>
      <w:r w:rsidRPr="00BA766F">
        <w:rPr>
          <w:rFonts w:cs="Arial"/>
          <w:bCs/>
          <w:color w:val="1F4E79" w:themeColor="accent1" w:themeShade="80"/>
          <w:sz w:val="20"/>
          <w:szCs w:val="20"/>
        </w:rPr>
        <w:t>Dhaoine</w:t>
      </w:r>
      <w:proofErr w:type="spellEnd"/>
      <w:r w:rsidRPr="00BA766F">
        <w:rPr>
          <w:rFonts w:cs="Arial"/>
          <w:bCs/>
          <w:color w:val="1F4E79" w:themeColor="accent1" w:themeShade="80"/>
          <w:sz w:val="20"/>
          <w:szCs w:val="20"/>
        </w:rPr>
        <w:t xml:space="preserve"> </w:t>
      </w:r>
      <w:proofErr w:type="spellStart"/>
      <w:r w:rsidRPr="00BA766F">
        <w:rPr>
          <w:rFonts w:cs="Arial"/>
          <w:bCs/>
          <w:color w:val="1F4E79" w:themeColor="accent1" w:themeShade="80"/>
          <w:sz w:val="20"/>
          <w:szCs w:val="20"/>
        </w:rPr>
        <w:t>Uaisle</w:t>
      </w:r>
      <w:proofErr w:type="spellEnd"/>
    </w:p>
    <w:p w14:paraId="11431778" w14:textId="77777777" w:rsidR="00084C8F" w:rsidRDefault="00084C8F" w:rsidP="00084C8F">
      <w:pPr>
        <w:spacing w:after="120"/>
        <w:ind w:left="284"/>
        <w:rPr>
          <w:rFonts w:cs="Arial"/>
          <w:color w:val="1F4E79" w:themeColor="accent1" w:themeShade="80"/>
          <w:sz w:val="20"/>
          <w:szCs w:val="20"/>
        </w:rPr>
      </w:pPr>
      <w:r w:rsidRPr="00BA766F">
        <w:rPr>
          <w:rFonts w:cs="Arial"/>
          <w:color w:val="1F4E79" w:themeColor="accent1" w:themeShade="80"/>
          <w:sz w:val="20"/>
          <w:szCs w:val="20"/>
        </w:rPr>
        <w:t xml:space="preserve">We have examined and understand the Conditions of Engagement for Consultancy Services (Technical), the completed Schedules A and B (where appropriate), and any other tender information supplied, all as amended by any supplemental information, for the above contract.  </w:t>
      </w:r>
    </w:p>
    <w:p w14:paraId="55E81130" w14:textId="77777777" w:rsidR="00084C8F" w:rsidRPr="00BA766F" w:rsidRDefault="00084C8F" w:rsidP="00084C8F">
      <w:pPr>
        <w:spacing w:after="120"/>
        <w:ind w:left="284"/>
        <w:rPr>
          <w:rFonts w:cs="Arial"/>
          <w:color w:val="1F4E79" w:themeColor="accent1" w:themeShade="80"/>
          <w:sz w:val="20"/>
          <w:szCs w:val="20"/>
        </w:rPr>
      </w:pPr>
      <w:r w:rsidRPr="00BA766F">
        <w:rPr>
          <w:rFonts w:cs="Arial"/>
          <w:color w:val="1F4E79" w:themeColor="accent1" w:themeShade="80"/>
          <w:sz w:val="20"/>
          <w:szCs w:val="20"/>
        </w:rPr>
        <w:t>We offer to provide and complete the Services required on the terms of and in conformity with the documents referred to in the preceding paragraph using fully designed tender documents developed in full compliance with the Department of Education technical guidance documents for</w:t>
      </w:r>
      <w:bookmarkStart w:id="0" w:name="_DV_M41"/>
      <w:bookmarkEnd w:id="0"/>
      <w:r w:rsidRPr="00BA766F">
        <w:rPr>
          <w:rFonts w:cs="Arial"/>
          <w:color w:val="1F4E79" w:themeColor="accent1" w:themeShade="80"/>
          <w:sz w:val="20"/>
          <w:szCs w:val="20"/>
        </w:rPr>
        <w:t xml:space="preserve"> the fixed price lump sum fee of:</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52"/>
        <w:gridCol w:w="4881"/>
      </w:tblGrid>
      <w:tr w:rsidR="00084C8F" w:rsidRPr="00BA766F" w14:paraId="14C153C9" w14:textId="77777777" w:rsidTr="008303C7">
        <w:tc>
          <w:tcPr>
            <w:tcW w:w="4820" w:type="dxa"/>
          </w:tcPr>
          <w:p w14:paraId="42E839ED" w14:textId="77777777" w:rsidR="00084C8F" w:rsidRPr="00BA766F" w:rsidRDefault="00084C8F" w:rsidP="008303C7">
            <w:pPr>
              <w:spacing w:after="120"/>
              <w:ind w:left="284"/>
              <w:jc w:val="center"/>
              <w:rPr>
                <w:rFonts w:cs="Arial"/>
                <w:b/>
                <w:color w:val="1F4E79" w:themeColor="accent1" w:themeShade="80"/>
                <w:sz w:val="20"/>
                <w:szCs w:val="20"/>
              </w:rPr>
            </w:pPr>
          </w:p>
          <w:p w14:paraId="62030A9E" w14:textId="77777777" w:rsidR="00084C8F" w:rsidRPr="00BA766F" w:rsidRDefault="00084C8F" w:rsidP="008303C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Professional Disciplines</w:t>
            </w:r>
          </w:p>
        </w:tc>
        <w:tc>
          <w:tcPr>
            <w:tcW w:w="4961" w:type="dxa"/>
          </w:tcPr>
          <w:p w14:paraId="29BB4137" w14:textId="77777777" w:rsidR="00084C8F" w:rsidRPr="00BA766F" w:rsidRDefault="00084C8F" w:rsidP="008303C7">
            <w:pPr>
              <w:spacing w:after="120"/>
              <w:ind w:left="284"/>
              <w:jc w:val="center"/>
              <w:rPr>
                <w:rFonts w:cs="Arial"/>
                <w:b/>
                <w:color w:val="1F4E79" w:themeColor="accent1" w:themeShade="80"/>
                <w:sz w:val="20"/>
                <w:szCs w:val="20"/>
              </w:rPr>
            </w:pPr>
          </w:p>
          <w:p w14:paraId="0FC1B173" w14:textId="77777777" w:rsidR="00084C8F" w:rsidRPr="00BA766F" w:rsidRDefault="00084C8F" w:rsidP="008303C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Amount €</w:t>
            </w:r>
          </w:p>
        </w:tc>
      </w:tr>
      <w:tr w:rsidR="00084C8F" w:rsidRPr="00BA766F" w14:paraId="3F1C89E1" w14:textId="77777777" w:rsidTr="008303C7">
        <w:tc>
          <w:tcPr>
            <w:tcW w:w="4820" w:type="dxa"/>
          </w:tcPr>
          <w:p w14:paraId="57B7F2AD" w14:textId="77777777" w:rsidR="00084C8F" w:rsidRPr="00BA766F" w:rsidRDefault="00084C8F" w:rsidP="008303C7">
            <w:pPr>
              <w:spacing w:after="120"/>
              <w:ind w:left="284"/>
              <w:rPr>
                <w:rFonts w:cs="Arial"/>
                <w:color w:val="1F4E79" w:themeColor="accent1" w:themeShade="80"/>
                <w:sz w:val="20"/>
                <w:szCs w:val="20"/>
              </w:rPr>
            </w:pPr>
          </w:p>
          <w:p w14:paraId="46E5BA94" w14:textId="77777777" w:rsidR="00084C8F" w:rsidRPr="00BA766F" w:rsidRDefault="00084C8F" w:rsidP="008303C7">
            <w:pPr>
              <w:spacing w:after="120"/>
              <w:ind w:left="284"/>
              <w:rPr>
                <w:rFonts w:cs="Arial"/>
                <w:color w:val="1F4E79" w:themeColor="accent1" w:themeShade="80"/>
                <w:sz w:val="20"/>
                <w:szCs w:val="20"/>
              </w:rPr>
            </w:pPr>
            <w:r w:rsidRPr="00BA766F">
              <w:rPr>
                <w:rFonts w:cs="Arial"/>
                <w:color w:val="1F4E79" w:themeColor="accent1" w:themeShade="80"/>
                <w:sz w:val="20"/>
                <w:szCs w:val="20"/>
              </w:rPr>
              <w:t>Main Consultant (insert Discipline)</w:t>
            </w:r>
          </w:p>
        </w:tc>
        <w:tc>
          <w:tcPr>
            <w:tcW w:w="4961" w:type="dxa"/>
          </w:tcPr>
          <w:p w14:paraId="76339089" w14:textId="77777777" w:rsidR="00084C8F" w:rsidRPr="00BA766F" w:rsidRDefault="00084C8F" w:rsidP="008303C7">
            <w:pPr>
              <w:spacing w:after="120"/>
              <w:ind w:left="284"/>
              <w:rPr>
                <w:rFonts w:cs="Arial"/>
                <w:bCs/>
                <w:color w:val="1F4E79" w:themeColor="accent1" w:themeShade="80"/>
                <w:sz w:val="16"/>
                <w:szCs w:val="16"/>
              </w:rPr>
            </w:pPr>
            <w:r w:rsidRPr="00BA766F">
              <w:rPr>
                <w:rFonts w:cs="Arial"/>
                <w:bCs/>
                <w:color w:val="1F4E79" w:themeColor="accent1" w:themeShade="80"/>
                <w:sz w:val="16"/>
                <w:szCs w:val="16"/>
              </w:rPr>
              <w:t>Insert amount in Euro excl. VAT (words or numerals accepted)</w:t>
            </w:r>
          </w:p>
          <w:p w14:paraId="333CD0A1" w14:textId="77777777" w:rsidR="00084C8F" w:rsidRPr="00BA766F" w:rsidRDefault="00084C8F" w:rsidP="008303C7">
            <w:pPr>
              <w:spacing w:after="120"/>
              <w:ind w:left="284"/>
              <w:rPr>
                <w:rFonts w:cs="Arial"/>
                <w:color w:val="1F4E79" w:themeColor="accent1" w:themeShade="80"/>
                <w:sz w:val="20"/>
                <w:szCs w:val="20"/>
              </w:rPr>
            </w:pPr>
            <w:r w:rsidRPr="00BA766F">
              <w:rPr>
                <w:rFonts w:cs="Arial"/>
                <w:bCs/>
                <w:color w:val="1F4E79" w:themeColor="accent1" w:themeShade="80"/>
                <w:sz w:val="20"/>
                <w:szCs w:val="20"/>
              </w:rPr>
              <w:t>€</w:t>
            </w:r>
          </w:p>
        </w:tc>
      </w:tr>
      <w:tr w:rsidR="00084C8F" w:rsidRPr="00973579" w14:paraId="4F03FD10" w14:textId="77777777" w:rsidTr="008303C7">
        <w:tc>
          <w:tcPr>
            <w:tcW w:w="4820" w:type="dxa"/>
          </w:tcPr>
          <w:p w14:paraId="44E24AF7" w14:textId="77777777" w:rsidR="00084C8F" w:rsidRPr="00246216" w:rsidRDefault="00084C8F" w:rsidP="008303C7">
            <w:pPr>
              <w:spacing w:before="120" w:after="120"/>
              <w:ind w:left="284"/>
              <w:rPr>
                <w:rFonts w:cs="Arial"/>
                <w:color w:val="1F4E79" w:themeColor="accent1" w:themeShade="80"/>
                <w:sz w:val="20"/>
                <w:szCs w:val="20"/>
              </w:rPr>
            </w:pPr>
            <w:r w:rsidRPr="00246216">
              <w:rPr>
                <w:rFonts w:cs="Arial"/>
                <w:color w:val="1F4E79" w:themeColor="accent1" w:themeShade="80"/>
                <w:sz w:val="20"/>
                <w:szCs w:val="20"/>
              </w:rPr>
              <w:t>Role of Assigned certifier under the Building Control (Amendment) Regulations 2014 (where applicable)</w:t>
            </w:r>
          </w:p>
        </w:tc>
        <w:tc>
          <w:tcPr>
            <w:tcW w:w="4961" w:type="dxa"/>
          </w:tcPr>
          <w:p w14:paraId="3862B17C" w14:textId="77777777" w:rsidR="00084C8F" w:rsidRPr="00246216" w:rsidRDefault="00084C8F" w:rsidP="008303C7">
            <w:pPr>
              <w:spacing w:after="120"/>
              <w:ind w:left="284"/>
              <w:rPr>
                <w:rFonts w:cs="Arial"/>
                <w:bCs/>
                <w:color w:val="1F4E79" w:themeColor="accent1" w:themeShade="80"/>
                <w:sz w:val="16"/>
                <w:szCs w:val="16"/>
              </w:rPr>
            </w:pPr>
            <w:r w:rsidRPr="00246216">
              <w:rPr>
                <w:rFonts w:cs="Arial"/>
                <w:bCs/>
                <w:color w:val="1F4E79" w:themeColor="accent1" w:themeShade="80"/>
                <w:sz w:val="16"/>
                <w:szCs w:val="16"/>
              </w:rPr>
              <w:t>Insert amount in Euro excl. VAT (words or numerals accepted)</w:t>
            </w:r>
          </w:p>
          <w:p w14:paraId="3D3FAE06" w14:textId="77777777" w:rsidR="00084C8F" w:rsidRPr="00246216" w:rsidRDefault="00084C8F" w:rsidP="008303C7">
            <w:pPr>
              <w:spacing w:after="120"/>
              <w:ind w:left="284"/>
              <w:rPr>
                <w:rFonts w:cs="Arial"/>
                <w:bCs/>
                <w:color w:val="1F4E79" w:themeColor="accent1" w:themeShade="80"/>
                <w:sz w:val="20"/>
                <w:szCs w:val="20"/>
              </w:rPr>
            </w:pPr>
            <w:r w:rsidRPr="00246216">
              <w:rPr>
                <w:rFonts w:cs="Arial"/>
                <w:bCs/>
                <w:color w:val="1F4E79" w:themeColor="accent1" w:themeShade="80"/>
                <w:sz w:val="20"/>
                <w:szCs w:val="20"/>
              </w:rPr>
              <w:t>€</w:t>
            </w:r>
          </w:p>
        </w:tc>
      </w:tr>
      <w:tr w:rsidR="00084C8F" w:rsidRPr="00973579" w14:paraId="64BB409D" w14:textId="77777777" w:rsidTr="008303C7">
        <w:tc>
          <w:tcPr>
            <w:tcW w:w="4820" w:type="dxa"/>
          </w:tcPr>
          <w:p w14:paraId="67102354" w14:textId="77777777" w:rsidR="00084C8F" w:rsidRPr="00973579" w:rsidRDefault="00084C8F" w:rsidP="008303C7">
            <w:pPr>
              <w:spacing w:before="240" w:after="120"/>
              <w:ind w:left="284"/>
              <w:rPr>
                <w:rFonts w:cs="Arial"/>
                <w:color w:val="1F4E79" w:themeColor="accent1" w:themeShade="80"/>
                <w:sz w:val="20"/>
                <w:szCs w:val="20"/>
              </w:rPr>
            </w:pPr>
            <w:r w:rsidRPr="00973579">
              <w:rPr>
                <w:rFonts w:cs="Arial"/>
                <w:b/>
                <w:color w:val="1F4E79" w:themeColor="accent1" w:themeShade="80"/>
                <w:sz w:val="20"/>
                <w:szCs w:val="20"/>
              </w:rPr>
              <w:t>Bought in Services</w:t>
            </w:r>
            <w:r w:rsidRPr="00973579">
              <w:rPr>
                <w:rFonts w:cs="Arial"/>
                <w:color w:val="1F4E79" w:themeColor="accent1" w:themeShade="80"/>
                <w:sz w:val="20"/>
                <w:szCs w:val="20"/>
              </w:rPr>
              <w:t xml:space="preserve"> </w:t>
            </w:r>
            <w:proofErr w:type="gramStart"/>
            <w:r w:rsidRPr="00973579">
              <w:rPr>
                <w:rFonts w:cs="Arial"/>
                <w:color w:val="1F4E79" w:themeColor="accent1" w:themeShade="80"/>
                <w:sz w:val="20"/>
                <w:szCs w:val="20"/>
              </w:rPr>
              <w:t>( Where</w:t>
            </w:r>
            <w:proofErr w:type="gramEnd"/>
            <w:r w:rsidRPr="00973579">
              <w:rPr>
                <w:rFonts w:cs="Arial"/>
                <w:color w:val="1F4E79" w:themeColor="accent1" w:themeShade="80"/>
                <w:sz w:val="20"/>
                <w:szCs w:val="20"/>
              </w:rPr>
              <w:t xml:space="preserve"> Applicable): </w:t>
            </w:r>
          </w:p>
        </w:tc>
        <w:tc>
          <w:tcPr>
            <w:tcW w:w="4961" w:type="dxa"/>
          </w:tcPr>
          <w:p w14:paraId="71284985" w14:textId="77777777" w:rsidR="00084C8F" w:rsidRDefault="00084C8F" w:rsidP="008303C7">
            <w:pPr>
              <w:spacing w:after="120"/>
              <w:ind w:left="284"/>
              <w:rPr>
                <w:rFonts w:cs="Arial"/>
                <w:color w:val="1F4E79" w:themeColor="accent1" w:themeShade="80"/>
                <w:sz w:val="16"/>
                <w:szCs w:val="16"/>
              </w:rPr>
            </w:pPr>
          </w:p>
          <w:p w14:paraId="319964C2" w14:textId="77777777" w:rsidR="00084C8F" w:rsidRPr="00973579" w:rsidRDefault="00084C8F" w:rsidP="008303C7">
            <w:pPr>
              <w:spacing w:after="120"/>
              <w:ind w:left="284"/>
              <w:rPr>
                <w:rFonts w:cs="Arial"/>
                <w:color w:val="1F4E79" w:themeColor="accent1" w:themeShade="80"/>
                <w:sz w:val="16"/>
                <w:szCs w:val="16"/>
              </w:rPr>
            </w:pPr>
            <w:r w:rsidRPr="00973579">
              <w:rPr>
                <w:rFonts w:cs="Arial"/>
                <w:color w:val="1F4E79" w:themeColor="accent1" w:themeShade="80"/>
                <w:sz w:val="16"/>
                <w:szCs w:val="16"/>
              </w:rPr>
              <w:t>If none insert Zero for amount</w:t>
            </w:r>
          </w:p>
        </w:tc>
      </w:tr>
      <w:tr w:rsidR="00084C8F" w:rsidRPr="00973579" w14:paraId="193AA540" w14:textId="77777777" w:rsidTr="008303C7">
        <w:tc>
          <w:tcPr>
            <w:tcW w:w="4820" w:type="dxa"/>
          </w:tcPr>
          <w:p w14:paraId="7EAAB494"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Architect</w:t>
            </w:r>
          </w:p>
        </w:tc>
        <w:tc>
          <w:tcPr>
            <w:tcW w:w="4961" w:type="dxa"/>
          </w:tcPr>
          <w:p w14:paraId="75DE8108"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74090611"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2502911D" w14:textId="77777777" w:rsidTr="008303C7">
        <w:tc>
          <w:tcPr>
            <w:tcW w:w="4820" w:type="dxa"/>
          </w:tcPr>
          <w:p w14:paraId="79E25174"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Civil /Structural Engineer</w:t>
            </w:r>
          </w:p>
        </w:tc>
        <w:tc>
          <w:tcPr>
            <w:tcW w:w="4961" w:type="dxa"/>
          </w:tcPr>
          <w:p w14:paraId="7A5BBABC"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2C17B835" w14:textId="77777777" w:rsidR="00084C8F" w:rsidRPr="00973579" w:rsidRDefault="00084C8F" w:rsidP="008303C7">
            <w:pPr>
              <w:spacing w:after="120"/>
              <w:ind w:left="284"/>
              <w:rPr>
                <w:rFonts w:cs="Arial"/>
                <w:bCs/>
                <w:color w:val="1F4E79" w:themeColor="accent1" w:themeShade="80"/>
                <w:sz w:val="20"/>
                <w:szCs w:val="20"/>
              </w:rPr>
            </w:pPr>
            <w:r w:rsidRPr="00973579">
              <w:rPr>
                <w:rFonts w:cs="Arial"/>
                <w:bCs/>
                <w:color w:val="1F4E79" w:themeColor="accent1" w:themeShade="80"/>
                <w:sz w:val="20"/>
                <w:szCs w:val="20"/>
              </w:rPr>
              <w:t>€</w:t>
            </w:r>
          </w:p>
        </w:tc>
      </w:tr>
      <w:tr w:rsidR="00084C8F" w:rsidRPr="00973579" w14:paraId="5F53149A" w14:textId="77777777" w:rsidTr="008303C7">
        <w:tc>
          <w:tcPr>
            <w:tcW w:w="4820" w:type="dxa"/>
          </w:tcPr>
          <w:p w14:paraId="6E85C06D"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Building Services Engineer</w:t>
            </w:r>
          </w:p>
        </w:tc>
        <w:tc>
          <w:tcPr>
            <w:tcW w:w="4961" w:type="dxa"/>
          </w:tcPr>
          <w:p w14:paraId="1C340CF6"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13E1FA7C"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7AF669F1" w14:textId="77777777" w:rsidTr="008303C7">
        <w:tc>
          <w:tcPr>
            <w:tcW w:w="4820" w:type="dxa"/>
          </w:tcPr>
          <w:p w14:paraId="114A4292"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Quantity Surveyor </w:t>
            </w:r>
          </w:p>
        </w:tc>
        <w:tc>
          <w:tcPr>
            <w:tcW w:w="4961" w:type="dxa"/>
          </w:tcPr>
          <w:p w14:paraId="68E8A0B8"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3F6AB033"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5BE1028F" w14:textId="77777777" w:rsidTr="008303C7">
        <w:tc>
          <w:tcPr>
            <w:tcW w:w="4820" w:type="dxa"/>
          </w:tcPr>
          <w:p w14:paraId="5A4B4573"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Other </w:t>
            </w:r>
            <w:proofErr w:type="gramStart"/>
            <w:r w:rsidRPr="00973579">
              <w:rPr>
                <w:rFonts w:cs="Arial"/>
                <w:color w:val="1F4E79" w:themeColor="accent1" w:themeShade="80"/>
                <w:sz w:val="20"/>
                <w:szCs w:val="20"/>
              </w:rPr>
              <w:t>( Insert</w:t>
            </w:r>
            <w:proofErr w:type="gramEnd"/>
            <w:r w:rsidRPr="00973579">
              <w:rPr>
                <w:rFonts w:cs="Arial"/>
                <w:color w:val="1F4E79" w:themeColor="accent1" w:themeShade="80"/>
                <w:sz w:val="20"/>
                <w:szCs w:val="20"/>
              </w:rPr>
              <w:t xml:space="preserve"> Discipline)</w:t>
            </w:r>
          </w:p>
        </w:tc>
        <w:tc>
          <w:tcPr>
            <w:tcW w:w="4961" w:type="dxa"/>
          </w:tcPr>
          <w:p w14:paraId="14B43335"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601D3758"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03EB9574" w14:textId="77777777" w:rsidTr="008303C7">
        <w:tc>
          <w:tcPr>
            <w:tcW w:w="4820" w:type="dxa"/>
          </w:tcPr>
          <w:p w14:paraId="622C0EC0" w14:textId="77777777" w:rsidR="00084C8F" w:rsidRPr="00973579" w:rsidRDefault="00084C8F" w:rsidP="008303C7">
            <w:pPr>
              <w:spacing w:after="120"/>
              <w:ind w:left="284"/>
              <w:rPr>
                <w:rFonts w:cs="Arial"/>
                <w:color w:val="1F4E79" w:themeColor="accent1" w:themeShade="80"/>
                <w:sz w:val="20"/>
                <w:szCs w:val="20"/>
              </w:rPr>
            </w:pPr>
          </w:p>
          <w:p w14:paraId="4F3EBDAE" w14:textId="77777777" w:rsidR="00084C8F" w:rsidRPr="00973579" w:rsidRDefault="00084C8F" w:rsidP="008303C7">
            <w:pPr>
              <w:spacing w:after="120"/>
              <w:ind w:left="284"/>
              <w:rPr>
                <w:rFonts w:cs="Arial"/>
                <w:b/>
                <w:color w:val="1F4E79" w:themeColor="accent1" w:themeShade="80"/>
                <w:sz w:val="20"/>
                <w:szCs w:val="20"/>
              </w:rPr>
            </w:pPr>
            <w:proofErr w:type="gramStart"/>
            <w:r w:rsidRPr="00973579">
              <w:rPr>
                <w:rFonts w:cs="Arial"/>
                <w:b/>
                <w:color w:val="1F4E79" w:themeColor="accent1" w:themeShade="80"/>
                <w:sz w:val="20"/>
                <w:szCs w:val="20"/>
              </w:rPr>
              <w:t>Total :</w:t>
            </w:r>
            <w:proofErr w:type="gramEnd"/>
            <w:r w:rsidRPr="00973579">
              <w:rPr>
                <w:rFonts w:cs="Arial"/>
                <w:b/>
                <w:color w:val="1F4E79" w:themeColor="accent1" w:themeShade="80"/>
                <w:sz w:val="20"/>
                <w:szCs w:val="20"/>
              </w:rPr>
              <w:t xml:space="preserve"> Fixed Price Lump Sum Fee</w:t>
            </w:r>
          </w:p>
        </w:tc>
        <w:tc>
          <w:tcPr>
            <w:tcW w:w="4961" w:type="dxa"/>
          </w:tcPr>
          <w:p w14:paraId="34FFA590"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4E7F47A0" w14:textId="77777777" w:rsidR="00084C8F" w:rsidRPr="00973579" w:rsidRDefault="00084C8F" w:rsidP="008303C7">
            <w:pPr>
              <w:spacing w:after="120"/>
              <w:ind w:left="284"/>
              <w:rPr>
                <w:rFonts w:cs="Arial"/>
                <w:b/>
                <w:color w:val="1F4E79" w:themeColor="accent1" w:themeShade="80"/>
                <w:sz w:val="20"/>
                <w:szCs w:val="20"/>
              </w:rPr>
            </w:pPr>
            <w:r w:rsidRPr="00973579">
              <w:rPr>
                <w:rFonts w:cs="Arial"/>
                <w:b/>
                <w:bCs/>
                <w:color w:val="1F4E79" w:themeColor="accent1" w:themeShade="80"/>
                <w:sz w:val="20"/>
                <w:szCs w:val="20"/>
              </w:rPr>
              <w:t>€</w:t>
            </w:r>
          </w:p>
        </w:tc>
      </w:tr>
    </w:tbl>
    <w:p w14:paraId="7FD12BD3" w14:textId="77777777" w:rsidR="00084C8F" w:rsidRPr="00973579" w:rsidRDefault="00084C8F" w:rsidP="00084C8F">
      <w:pPr>
        <w:spacing w:before="120"/>
        <w:ind w:left="284"/>
        <w:rPr>
          <w:rFonts w:cs="Arial"/>
          <w:bCs/>
          <w:color w:val="1F4E79" w:themeColor="accent1" w:themeShade="80"/>
          <w:sz w:val="20"/>
          <w:szCs w:val="20"/>
        </w:rPr>
      </w:pPr>
      <w:r w:rsidRPr="00973579">
        <w:rPr>
          <w:rFonts w:cs="Arial"/>
          <w:bCs/>
          <w:color w:val="1F4E79" w:themeColor="accent1" w:themeShade="80"/>
          <w:sz w:val="20"/>
          <w:szCs w:val="20"/>
        </w:rPr>
        <w:t xml:space="preserve">as adjusted in accordance with the contract. </w:t>
      </w:r>
    </w:p>
    <w:p w14:paraId="168B2FB2" w14:textId="77777777" w:rsidR="00084C8F" w:rsidRPr="00973579" w:rsidRDefault="00084C8F" w:rsidP="00084C8F">
      <w:pPr>
        <w:ind w:left="284"/>
        <w:rPr>
          <w:rFonts w:cs="Arial"/>
          <w:bCs/>
          <w:color w:val="1F4E79" w:themeColor="accent1" w:themeShade="80"/>
          <w:sz w:val="20"/>
          <w:szCs w:val="20"/>
        </w:rPr>
      </w:pPr>
    </w:p>
    <w:p w14:paraId="74B184D2" w14:textId="77777777" w:rsidR="00084C8F" w:rsidRPr="00973579" w:rsidRDefault="00084C8F" w:rsidP="00084C8F">
      <w:pPr>
        <w:ind w:left="284"/>
        <w:rPr>
          <w:rFonts w:cs="Arial"/>
          <w:bCs/>
          <w:color w:val="1F4E79" w:themeColor="accent1" w:themeShade="80"/>
          <w:sz w:val="20"/>
          <w:szCs w:val="20"/>
        </w:rPr>
      </w:pPr>
      <w:r w:rsidRPr="00973579">
        <w:rPr>
          <w:rFonts w:cs="Arial"/>
          <w:bCs/>
          <w:color w:val="1F4E79" w:themeColor="accent1" w:themeShade="80"/>
          <w:sz w:val="20"/>
          <w:szCs w:val="20"/>
        </w:rPr>
        <w:lastRenderedPageBreak/>
        <w:t xml:space="preserve">The amounts set out in this Form of Tender </w:t>
      </w:r>
      <w:r w:rsidRPr="00973579">
        <w:rPr>
          <w:rFonts w:cs="Arial"/>
          <w:color w:val="1F4E79" w:themeColor="accent1" w:themeShade="80"/>
          <w:sz w:val="20"/>
          <w:szCs w:val="20"/>
          <w:lang w:val="en-IE"/>
        </w:rPr>
        <w:t xml:space="preserve">includes the full scope of services required to complete the project in a professional </w:t>
      </w:r>
      <w:r w:rsidRPr="00246216">
        <w:rPr>
          <w:rFonts w:cs="Arial"/>
          <w:color w:val="1F4E79" w:themeColor="accent1" w:themeShade="80"/>
          <w:sz w:val="20"/>
          <w:szCs w:val="20"/>
          <w:lang w:val="en-IE"/>
        </w:rPr>
        <w:t xml:space="preserve">manner and in accordance with the Design Team Procedures for Small Works (TGD007, </w:t>
      </w:r>
      <w:r w:rsidR="006A2FAB">
        <w:rPr>
          <w:rFonts w:cs="Arial"/>
          <w:color w:val="1F4E79" w:themeColor="accent1" w:themeShade="80"/>
          <w:sz w:val="20"/>
          <w:szCs w:val="20"/>
          <w:lang w:val="en-IE"/>
        </w:rPr>
        <w:t>7</w:t>
      </w:r>
      <w:r w:rsidRPr="00246216">
        <w:rPr>
          <w:rFonts w:cs="Arial"/>
          <w:color w:val="1F4E79" w:themeColor="accent1" w:themeShade="80"/>
          <w:sz w:val="20"/>
          <w:szCs w:val="20"/>
          <w:vertAlign w:val="superscript"/>
          <w:lang w:val="en-IE"/>
        </w:rPr>
        <w:t>th</w:t>
      </w:r>
      <w:r w:rsidRPr="00246216">
        <w:rPr>
          <w:rFonts w:cs="Arial"/>
          <w:color w:val="1F4E79" w:themeColor="accent1" w:themeShade="80"/>
          <w:sz w:val="20"/>
          <w:szCs w:val="20"/>
          <w:lang w:val="en-IE"/>
        </w:rPr>
        <w:t xml:space="preserve"> Edition, </w:t>
      </w:r>
      <w:r w:rsidR="006A2FAB">
        <w:rPr>
          <w:rFonts w:cs="Arial"/>
          <w:color w:val="1F4E79" w:themeColor="accent1" w:themeShade="80"/>
          <w:sz w:val="20"/>
          <w:szCs w:val="20"/>
          <w:lang w:val="en-IE"/>
        </w:rPr>
        <w:t>October 2021</w:t>
      </w:r>
      <w:r w:rsidRPr="00246216">
        <w:rPr>
          <w:rFonts w:cs="Arial"/>
          <w:color w:val="1F4E79" w:themeColor="accent1" w:themeShade="80"/>
          <w:sz w:val="20"/>
          <w:szCs w:val="20"/>
          <w:lang w:val="en-IE"/>
        </w:rPr>
        <w:t xml:space="preserve">), including “buying-in” all relevant other consultancy disciplines, </w:t>
      </w:r>
      <w:r w:rsidRPr="00246216">
        <w:rPr>
          <w:rFonts w:cs="Arial"/>
          <w:bCs/>
          <w:color w:val="1F4E79" w:themeColor="accent1" w:themeShade="80"/>
          <w:sz w:val="20"/>
          <w:szCs w:val="20"/>
        </w:rPr>
        <w:t xml:space="preserve">expenses, and any intellectual property rights </w:t>
      </w:r>
      <w:r w:rsidRPr="00973579">
        <w:rPr>
          <w:rFonts w:cs="Arial"/>
          <w:bCs/>
          <w:color w:val="1F4E79" w:themeColor="accent1" w:themeShade="80"/>
          <w:sz w:val="20"/>
          <w:szCs w:val="20"/>
        </w:rPr>
        <w:t>required. Costs associated with fulfilling the role of PSDP are not included in the above tender sum. We</w:t>
      </w:r>
      <w:r w:rsidRPr="00973579">
        <w:rPr>
          <w:rFonts w:cs="Arial"/>
          <w:color w:val="1F4E79" w:themeColor="accent1" w:themeShade="80"/>
          <w:sz w:val="20"/>
          <w:szCs w:val="20"/>
          <w:lang w:val="en-IE"/>
        </w:rPr>
        <w:t xml:space="preserve"> confirm that no further fee adjustments will apply </w:t>
      </w:r>
      <w:proofErr w:type="gramStart"/>
      <w:r w:rsidRPr="00973579">
        <w:rPr>
          <w:rFonts w:cs="Arial"/>
          <w:color w:val="1F4E79" w:themeColor="accent1" w:themeShade="80"/>
          <w:sz w:val="20"/>
          <w:szCs w:val="20"/>
          <w:lang w:val="en-IE"/>
        </w:rPr>
        <w:t>with the exception of</w:t>
      </w:r>
      <w:proofErr w:type="gramEnd"/>
      <w:r w:rsidRPr="00973579">
        <w:rPr>
          <w:rFonts w:cs="Arial"/>
          <w:color w:val="1F4E79" w:themeColor="accent1" w:themeShade="80"/>
          <w:sz w:val="20"/>
          <w:szCs w:val="20"/>
          <w:lang w:val="en-IE"/>
        </w:rPr>
        <w:t xml:space="preserve"> substantive Client changes</w:t>
      </w:r>
      <w:r w:rsidRPr="00973579">
        <w:rPr>
          <w:rFonts w:cs="Arial"/>
          <w:bCs/>
          <w:color w:val="1F4E79" w:themeColor="accent1" w:themeShade="80"/>
          <w:sz w:val="20"/>
          <w:szCs w:val="20"/>
        </w:rPr>
        <w:t>.</w:t>
      </w:r>
      <w:bookmarkStart w:id="1" w:name="Text194"/>
      <w:bookmarkStart w:id="2" w:name="_DV_M46"/>
      <w:bookmarkEnd w:id="1"/>
      <w:bookmarkEnd w:id="2"/>
    </w:p>
    <w:p w14:paraId="59415F3A" w14:textId="77777777" w:rsidR="00084C8F" w:rsidRPr="00973579" w:rsidRDefault="00084C8F" w:rsidP="00084C8F">
      <w:pPr>
        <w:ind w:left="284"/>
        <w:rPr>
          <w:rFonts w:cs="Arial"/>
          <w:color w:val="1F4E79" w:themeColor="accent1" w:themeShade="80"/>
          <w:sz w:val="20"/>
          <w:szCs w:val="20"/>
        </w:rPr>
      </w:pPr>
      <w:r w:rsidRPr="00973579">
        <w:rPr>
          <w:rFonts w:cs="Arial"/>
          <w:color w:val="1F4E79" w:themeColor="accent1" w:themeShade="80"/>
          <w:sz w:val="20"/>
          <w:szCs w:val="20"/>
        </w:rPr>
        <w:t> </w:t>
      </w:r>
      <w:r w:rsidRPr="00973579">
        <w:rPr>
          <w:rFonts w:cs="Arial"/>
          <w:color w:val="1F4E79" w:themeColor="accent1" w:themeShade="80"/>
          <w:sz w:val="20"/>
          <w:szCs w:val="20"/>
          <w:lang w:val="en-IE"/>
        </w:rPr>
        <w:t> </w:t>
      </w:r>
    </w:p>
    <w:tbl>
      <w:tblPr>
        <w:tblW w:w="8958" w:type="dxa"/>
        <w:tblInd w:w="525" w:type="dxa"/>
        <w:tblCellMar>
          <w:left w:w="0" w:type="dxa"/>
          <w:right w:w="0" w:type="dxa"/>
        </w:tblCellMar>
        <w:tblLook w:val="0000" w:firstRow="0" w:lastRow="0" w:firstColumn="0" w:lastColumn="0" w:noHBand="0" w:noVBand="0"/>
      </w:tblPr>
      <w:tblGrid>
        <w:gridCol w:w="7683"/>
        <w:gridCol w:w="1275"/>
      </w:tblGrid>
      <w:tr w:rsidR="00084C8F" w:rsidRPr="00973579" w14:paraId="19DA29F5" w14:textId="77777777" w:rsidTr="008303C7">
        <w:trPr>
          <w:trHeight w:val="285"/>
        </w:trPr>
        <w:tc>
          <w:tcPr>
            <w:tcW w:w="7683"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BEF267D" w14:textId="77777777" w:rsidR="00084C8F" w:rsidRPr="00973579" w:rsidRDefault="00084C8F" w:rsidP="008303C7">
            <w:pPr>
              <w:pStyle w:val="Heading3"/>
              <w:ind w:left="0"/>
              <w:rPr>
                <w:color w:val="1F4E79" w:themeColor="accent1" w:themeShade="80"/>
              </w:rPr>
            </w:pPr>
            <w:r w:rsidRPr="00973579">
              <w:rPr>
                <w:color w:val="1F4E79" w:themeColor="accent1" w:themeShade="80"/>
              </w:rPr>
              <w:t>We wish to be considered for the role of PSDP and declare that our firm is competent to carry out that role.</w:t>
            </w:r>
          </w:p>
        </w:tc>
        <w:tc>
          <w:tcPr>
            <w:tcW w:w="1275" w:type="dxa"/>
            <w:tcBorders>
              <w:top w:val="single" w:sz="12" w:space="0" w:color="99CCFF"/>
              <w:left w:val="single" w:sz="12" w:space="0" w:color="99CCFF"/>
              <w:bottom w:val="single" w:sz="12" w:space="0" w:color="99CCFF"/>
              <w:right w:val="single" w:sz="12" w:space="0" w:color="99CCFF"/>
            </w:tcBorders>
            <w:vAlign w:val="center"/>
          </w:tcPr>
          <w:p w14:paraId="60A44AE5" w14:textId="77777777" w:rsidR="00084C8F" w:rsidRPr="00973579" w:rsidRDefault="00084C8F" w:rsidP="008303C7">
            <w:pPr>
              <w:rPr>
                <w:rFonts w:cs="Arial"/>
                <w:bCs/>
                <w:color w:val="1F4E79" w:themeColor="accent1" w:themeShade="80"/>
                <w:sz w:val="20"/>
                <w:szCs w:val="20"/>
              </w:rPr>
            </w:pPr>
            <w:r>
              <w:rPr>
                <w:rFonts w:cs="Arial"/>
                <w:bCs/>
                <w:color w:val="1F4E79" w:themeColor="accent1" w:themeShade="80"/>
                <w:sz w:val="20"/>
                <w:szCs w:val="20"/>
              </w:rPr>
              <w:t xml:space="preserve">    </w:t>
            </w:r>
            <w:r w:rsidRPr="00973579">
              <w:rPr>
                <w:rFonts w:cs="Arial"/>
                <w:bCs/>
                <w:color w:val="1F4E79" w:themeColor="accent1" w:themeShade="80"/>
                <w:sz w:val="20"/>
                <w:szCs w:val="20"/>
              </w:rPr>
              <w:t>Yes/No</w:t>
            </w:r>
          </w:p>
        </w:tc>
      </w:tr>
    </w:tbl>
    <w:p w14:paraId="61884BA8" w14:textId="77777777" w:rsidR="00084C8F" w:rsidRPr="00973579" w:rsidRDefault="00084C8F" w:rsidP="00084C8F">
      <w:pPr>
        <w:ind w:left="540"/>
        <w:rPr>
          <w:rFonts w:cs="Arial"/>
          <w:bCs/>
          <w:color w:val="1F4E79" w:themeColor="accent1" w:themeShade="80"/>
          <w:sz w:val="20"/>
          <w:szCs w:val="20"/>
        </w:rPr>
      </w:pPr>
    </w:p>
    <w:p w14:paraId="44CB59F3" w14:textId="77777777" w:rsidR="00084C8F" w:rsidRPr="00973579" w:rsidRDefault="00084C8F" w:rsidP="00084C8F">
      <w:pPr>
        <w:ind w:left="540"/>
        <w:rPr>
          <w:rFonts w:cs="Arial"/>
          <w:bCs/>
          <w:color w:val="1F4E79" w:themeColor="accent1" w:themeShade="80"/>
          <w:sz w:val="20"/>
          <w:szCs w:val="20"/>
        </w:rPr>
      </w:pPr>
      <w:r w:rsidRPr="00973579">
        <w:rPr>
          <w:rFonts w:cs="Arial"/>
          <w:bCs/>
          <w:color w:val="1F4E79" w:themeColor="accent1" w:themeShade="80"/>
          <w:sz w:val="20"/>
          <w:szCs w:val="20"/>
        </w:rPr>
        <w:t>In consideration of your providing us with the contract documents, we agree not to withdraw this offer until the later of:</w:t>
      </w:r>
    </w:p>
    <w:p w14:paraId="4846AB06" w14:textId="77777777" w:rsidR="00084C8F" w:rsidRDefault="00084C8F" w:rsidP="00084C8F">
      <w:pPr>
        <w:spacing w:before="60" w:after="60"/>
        <w:ind w:left="1260"/>
        <w:rPr>
          <w:rFonts w:cs="Arial"/>
          <w:color w:val="003366"/>
          <w:sz w:val="20"/>
          <w:szCs w:val="20"/>
        </w:rPr>
      </w:pPr>
      <w:r w:rsidRPr="003C658F">
        <w:rPr>
          <w:rFonts w:cs="Arial"/>
          <w:color w:val="003366"/>
          <w:sz w:val="20"/>
          <w:szCs w:val="20"/>
          <w:highlight w:val="lightGray"/>
          <w:shd w:val="clear" w:color="auto" w:fill="C0C0C0"/>
          <w:lang w:val="en-IE"/>
        </w:rPr>
        <w:t>60</w:t>
      </w:r>
      <w:r>
        <w:rPr>
          <w:rFonts w:cs="Arial"/>
          <w:color w:val="003366"/>
          <w:sz w:val="20"/>
          <w:szCs w:val="20"/>
          <w:shd w:val="clear" w:color="auto" w:fill="C0C0C0"/>
          <w:lang w:val="en-IE"/>
        </w:rPr>
        <w:t xml:space="preserve"> </w:t>
      </w:r>
      <w:r>
        <w:rPr>
          <w:rStyle w:val="deltaviewinsertion"/>
          <w:rFonts w:cs="Arial"/>
          <w:color w:val="003366"/>
          <w:sz w:val="20"/>
          <w:szCs w:val="20"/>
          <w:lang w:val="en-IE"/>
        </w:rPr>
        <w:t xml:space="preserve">days after </w:t>
      </w:r>
      <w:r>
        <w:rPr>
          <w:rFonts w:cs="Arial"/>
          <w:color w:val="003366"/>
          <w:sz w:val="20"/>
          <w:szCs w:val="20"/>
          <w:lang w:val="en-IE"/>
        </w:rPr>
        <w:t xml:space="preserve">the end of the </w:t>
      </w:r>
      <w:bookmarkStart w:id="3" w:name="_DV_C7"/>
      <w:r>
        <w:rPr>
          <w:rStyle w:val="deltaviewinsertion"/>
          <w:rFonts w:cs="Arial"/>
          <w:color w:val="003366"/>
          <w:sz w:val="20"/>
          <w:szCs w:val="20"/>
          <w:lang w:val="en-IE"/>
        </w:rPr>
        <w:t>last day for submission of this Tender</w:t>
      </w:r>
      <w:bookmarkEnd w:id="3"/>
      <w:r w:rsidRPr="00DD15B3">
        <w:rPr>
          <w:rStyle w:val="deltaviewinsertion"/>
          <w:rFonts w:cs="Arial"/>
          <w:color w:val="003366"/>
          <w:sz w:val="20"/>
          <w:szCs w:val="20"/>
          <w:lang w:val="en-IE"/>
        </w:rPr>
        <w:t>, or</w:t>
      </w:r>
    </w:p>
    <w:p w14:paraId="5A1BE6A9" w14:textId="77777777" w:rsidR="00084C8F" w:rsidRDefault="00084C8F" w:rsidP="00084C8F">
      <w:pPr>
        <w:spacing w:before="60" w:after="60"/>
        <w:ind w:left="1260"/>
        <w:rPr>
          <w:rFonts w:cs="Arial"/>
          <w:color w:val="003366"/>
          <w:sz w:val="20"/>
          <w:szCs w:val="20"/>
        </w:rPr>
      </w:pPr>
      <w:r>
        <w:rPr>
          <w:rFonts w:cs="Arial"/>
          <w:color w:val="003366"/>
          <w:sz w:val="20"/>
          <w:szCs w:val="20"/>
          <w:lang w:val="en-IE"/>
        </w:rPr>
        <w:t>expiry of at least 21 days written notice to terminate this Tender given by us.</w:t>
      </w:r>
    </w:p>
    <w:p w14:paraId="7B6CC74B" w14:textId="77777777" w:rsidR="00084C8F" w:rsidRDefault="00084C8F" w:rsidP="00084C8F">
      <w:pPr>
        <w:ind w:left="540"/>
        <w:rPr>
          <w:rFonts w:cs="Arial"/>
          <w:color w:val="003366"/>
          <w:sz w:val="20"/>
          <w:szCs w:val="20"/>
          <w:lang w:val="en-IE"/>
        </w:rPr>
      </w:pPr>
    </w:p>
    <w:p w14:paraId="172689A6" w14:textId="77777777" w:rsidR="00084C8F" w:rsidRDefault="00084C8F" w:rsidP="00084C8F">
      <w:pPr>
        <w:ind w:left="540"/>
        <w:rPr>
          <w:rFonts w:cs="Arial"/>
          <w:color w:val="003366"/>
          <w:sz w:val="20"/>
          <w:szCs w:val="20"/>
        </w:rPr>
      </w:pPr>
      <w:r>
        <w:rPr>
          <w:rFonts w:cs="Arial"/>
          <w:color w:val="003366"/>
          <w:sz w:val="20"/>
          <w:szCs w:val="20"/>
          <w:lang w:val="en-IE"/>
        </w:rPr>
        <w:t xml:space="preserve">Your acceptance of this Tender within that time will result in the Contract being formed between us. </w:t>
      </w:r>
    </w:p>
    <w:p w14:paraId="3C7B7375" w14:textId="77777777" w:rsidR="00084C8F" w:rsidRDefault="00084C8F" w:rsidP="00084C8F">
      <w:pPr>
        <w:ind w:left="540"/>
        <w:rPr>
          <w:rFonts w:cs="Arial"/>
          <w:color w:val="003366"/>
          <w:sz w:val="20"/>
          <w:szCs w:val="20"/>
          <w:lang w:val="en-IE"/>
        </w:rPr>
      </w:pPr>
    </w:p>
    <w:p w14:paraId="67091449" w14:textId="77777777" w:rsidR="00084C8F" w:rsidRDefault="00084C8F" w:rsidP="00084C8F">
      <w:pPr>
        <w:ind w:left="540"/>
        <w:rPr>
          <w:rFonts w:cs="Arial"/>
          <w:color w:val="003366"/>
          <w:sz w:val="20"/>
          <w:szCs w:val="20"/>
        </w:rPr>
      </w:pPr>
      <w:r>
        <w:rPr>
          <w:rFonts w:cs="Arial"/>
          <w:color w:val="003366"/>
          <w:sz w:val="20"/>
          <w:szCs w:val="20"/>
          <w:lang w:val="en-IE"/>
        </w:rPr>
        <w:t xml:space="preserve">We agree that you are not bound to accept the lowest or any tender you may receive. We further agree that if any contract formed by acceptance of this Tender is determined to be void, voidable, unenforceable, or ineffective, any damages for which you may be liable will not exceed the amount that would have been payable under Clause 14.29 of the Conditions of Engagement on termination under clause 14.9 of the Conditions. </w:t>
      </w:r>
    </w:p>
    <w:p w14:paraId="625C2AFB" w14:textId="77777777" w:rsidR="00084C8F" w:rsidRDefault="00084C8F" w:rsidP="00084C8F">
      <w:pPr>
        <w:ind w:left="540"/>
        <w:rPr>
          <w:rFonts w:cs="Arial"/>
          <w:sz w:val="20"/>
          <w:szCs w:val="20"/>
        </w:rPr>
      </w:pPr>
      <w:r>
        <w:rPr>
          <w:rFonts w:cs="Arial"/>
          <w:sz w:val="20"/>
          <w:szCs w:val="20"/>
          <w:lang w:val="en-IE"/>
        </w:rPr>
        <w:t> </w:t>
      </w:r>
    </w:p>
    <w:p w14:paraId="04E9BFB2" w14:textId="77777777" w:rsidR="00084C8F" w:rsidRDefault="00084C8F" w:rsidP="00084C8F">
      <w:pPr>
        <w:ind w:left="540"/>
        <w:rPr>
          <w:rFonts w:cs="Arial"/>
          <w:color w:val="003366"/>
          <w:sz w:val="20"/>
          <w:szCs w:val="20"/>
          <w:lang w:val="en-IE"/>
        </w:rPr>
      </w:pPr>
      <w:r>
        <w:rPr>
          <w:rFonts w:cs="Arial"/>
          <w:color w:val="003366"/>
          <w:sz w:val="20"/>
          <w:szCs w:val="20"/>
          <w:lang w:val="en-IE"/>
        </w:rPr>
        <w:t xml:space="preserve">We declare that we meet the minimum requirements for award stated below and confirm that we will if requested by the School Authority (in writing or by email) provide the required evidence of compliance within 7 days. We further acknowledge and accept that </w:t>
      </w:r>
      <w:proofErr w:type="gramStart"/>
      <w:r>
        <w:rPr>
          <w:rFonts w:cs="Arial"/>
          <w:color w:val="003366"/>
          <w:sz w:val="20"/>
          <w:szCs w:val="20"/>
          <w:lang w:val="en-IE"/>
        </w:rPr>
        <w:t>in the event that</w:t>
      </w:r>
      <w:proofErr w:type="gramEnd"/>
      <w:r>
        <w:rPr>
          <w:rFonts w:cs="Arial"/>
          <w:color w:val="003366"/>
          <w:sz w:val="20"/>
          <w:szCs w:val="20"/>
          <w:lang w:val="en-IE"/>
        </w:rPr>
        <w:t xml:space="preserve"> our firm cannot or does not provide </w:t>
      </w:r>
      <w:proofErr w:type="gramStart"/>
      <w:r>
        <w:rPr>
          <w:rFonts w:cs="Arial"/>
          <w:color w:val="003366"/>
          <w:sz w:val="20"/>
          <w:szCs w:val="20"/>
          <w:lang w:val="en-IE"/>
        </w:rPr>
        <w:t>all of</w:t>
      </w:r>
      <w:proofErr w:type="gramEnd"/>
      <w:r>
        <w:rPr>
          <w:rFonts w:cs="Arial"/>
          <w:color w:val="003366"/>
          <w:sz w:val="20"/>
          <w:szCs w:val="20"/>
          <w:lang w:val="en-IE"/>
        </w:rPr>
        <w:t xml:space="preserve"> the required evidence to the satisfaction of the School Authority, within the </w:t>
      </w:r>
      <w:proofErr w:type="gramStart"/>
      <w:r>
        <w:rPr>
          <w:rFonts w:cs="Arial"/>
          <w:color w:val="003366"/>
          <w:sz w:val="20"/>
          <w:szCs w:val="20"/>
          <w:lang w:val="en-IE"/>
        </w:rPr>
        <w:t>time period</w:t>
      </w:r>
      <w:proofErr w:type="gramEnd"/>
      <w:r>
        <w:rPr>
          <w:rFonts w:cs="Arial"/>
          <w:color w:val="003366"/>
          <w:sz w:val="20"/>
          <w:szCs w:val="20"/>
          <w:lang w:val="en-IE"/>
        </w:rPr>
        <w:t xml:space="preserve"> required, the firm’s Tender will be deemed to be invalid and will be excluded from further consideration.</w:t>
      </w:r>
    </w:p>
    <w:p w14:paraId="166BC158" w14:textId="77777777" w:rsidR="00084C8F" w:rsidRDefault="00084C8F" w:rsidP="00084C8F">
      <w:pPr>
        <w:ind w:left="540"/>
        <w:rPr>
          <w:rFonts w:cs="Arial"/>
          <w:color w:val="003366"/>
          <w:sz w:val="20"/>
          <w:szCs w:val="20"/>
          <w:lang w:val="en-IE"/>
        </w:rPr>
      </w:pPr>
    </w:p>
    <w:p w14:paraId="3EE510DB"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Minimum requirements for award:</w:t>
      </w:r>
    </w:p>
    <w:p w14:paraId="74C46AC3" w14:textId="77777777" w:rsidR="00084C8F" w:rsidRPr="00E42657"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The work will be carried out by a member of our </w:t>
      </w:r>
      <w:proofErr w:type="gramStart"/>
      <w:r w:rsidRPr="00E42657">
        <w:rPr>
          <w:rFonts w:cs="Arial"/>
          <w:color w:val="003366"/>
          <w:sz w:val="20"/>
          <w:szCs w:val="20"/>
          <w:lang w:val="en-IE"/>
        </w:rPr>
        <w:t>staff  (</w:t>
      </w:r>
      <w:proofErr w:type="gramEnd"/>
      <w:r w:rsidRPr="00E42657">
        <w:rPr>
          <w:rFonts w:cs="Arial"/>
          <w:color w:val="003366"/>
          <w:sz w:val="20"/>
          <w:szCs w:val="20"/>
          <w:lang w:val="en-IE"/>
        </w:rPr>
        <w:t xml:space="preserve">to be nominated prior to award) being fully qualified in the relevant discipline for the categories of work stated in the Tender Documents and DoE Guidance on Procuring Consultants for Small Works </w:t>
      </w:r>
      <w:r>
        <w:rPr>
          <w:rFonts w:cs="Arial"/>
          <w:color w:val="003366"/>
          <w:sz w:val="20"/>
          <w:szCs w:val="20"/>
          <w:lang w:val="en-IE"/>
        </w:rPr>
        <w:t>4</w:t>
      </w:r>
      <w:r w:rsidRPr="002E24EB">
        <w:rPr>
          <w:rFonts w:cs="Arial"/>
          <w:color w:val="003366"/>
          <w:sz w:val="20"/>
          <w:szCs w:val="20"/>
          <w:vertAlign w:val="superscript"/>
          <w:lang w:val="en-IE"/>
        </w:rPr>
        <w:t>th</w:t>
      </w:r>
      <w:r>
        <w:rPr>
          <w:rFonts w:cs="Arial"/>
          <w:color w:val="003366"/>
          <w:sz w:val="20"/>
          <w:szCs w:val="20"/>
          <w:lang w:val="en-IE"/>
        </w:rPr>
        <w:t xml:space="preserve"> </w:t>
      </w:r>
      <w:r w:rsidRPr="00E42657">
        <w:rPr>
          <w:rFonts w:cs="Arial"/>
          <w:color w:val="003366"/>
          <w:sz w:val="20"/>
          <w:szCs w:val="20"/>
          <w:lang w:val="en-IE"/>
        </w:rPr>
        <w:t>Edition</w:t>
      </w:r>
    </w:p>
    <w:p w14:paraId="2E40A670" w14:textId="77777777" w:rsidR="00084C8F" w:rsidRPr="00E42657"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3 examples of work by the firm of a similar nature size and complexity within the last 7 years</w:t>
      </w:r>
    </w:p>
    <w:p w14:paraId="013DEA3D" w14:textId="77777777" w:rsidR="00084C8F" w:rsidRPr="00223C6D" w:rsidRDefault="00084C8F" w:rsidP="00084C8F">
      <w:pPr>
        <w:numPr>
          <w:ilvl w:val="0"/>
          <w:numId w:val="1"/>
        </w:numPr>
        <w:tabs>
          <w:tab w:val="clear" w:pos="720"/>
          <w:tab w:val="num" w:pos="1260"/>
        </w:tabs>
        <w:ind w:left="1260" w:hanging="720"/>
        <w:rPr>
          <w:rFonts w:cs="Arial"/>
          <w:color w:val="1F4E79" w:themeColor="accent1" w:themeShade="80"/>
          <w:sz w:val="20"/>
          <w:szCs w:val="20"/>
          <w:lang w:val="en-IE"/>
        </w:rPr>
      </w:pPr>
      <w:r w:rsidRPr="00E42657">
        <w:rPr>
          <w:rFonts w:cs="Arial"/>
          <w:color w:val="003366"/>
          <w:sz w:val="20"/>
          <w:szCs w:val="20"/>
          <w:lang w:val="en-IE"/>
        </w:rPr>
        <w:t>Current Professional Indemnity Insurance (minimum €</w:t>
      </w:r>
      <w:r>
        <w:rPr>
          <w:rFonts w:cs="Arial"/>
          <w:color w:val="003366"/>
          <w:sz w:val="20"/>
          <w:szCs w:val="20"/>
          <w:lang w:val="en-IE"/>
        </w:rPr>
        <w:t>0.75</w:t>
      </w:r>
      <w:r w:rsidRPr="00E42657">
        <w:rPr>
          <w:rFonts w:cs="Arial"/>
          <w:color w:val="003366"/>
          <w:sz w:val="20"/>
          <w:szCs w:val="20"/>
          <w:lang w:val="en-IE"/>
        </w:rPr>
        <w:t>m and excess not to exceed 1.5%), Public liability Insurance (€6.5m) and Employer’s Liability Insurance</w:t>
      </w:r>
      <w:r>
        <w:rPr>
          <w:rFonts w:cs="Arial"/>
          <w:color w:val="003366"/>
          <w:sz w:val="20"/>
          <w:szCs w:val="20"/>
          <w:lang w:val="en-IE"/>
        </w:rPr>
        <w:t xml:space="preserve"> </w:t>
      </w:r>
      <w:r w:rsidRPr="00223C6D">
        <w:rPr>
          <w:rFonts w:cs="Arial"/>
          <w:color w:val="1F4E79" w:themeColor="accent1" w:themeShade="80"/>
          <w:sz w:val="20"/>
          <w:szCs w:val="20"/>
          <w:lang w:val="en-IE"/>
        </w:rPr>
        <w:t xml:space="preserve">(unless acting as a Sole Trader) (€13.0m) </w:t>
      </w:r>
    </w:p>
    <w:p w14:paraId="3F4FC794"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Current Tax </w:t>
      </w:r>
      <w:r>
        <w:rPr>
          <w:rFonts w:cs="Arial"/>
          <w:color w:val="003366"/>
          <w:sz w:val="20"/>
          <w:szCs w:val="20"/>
          <w:lang w:val="en-IE"/>
        </w:rPr>
        <w:t>C</w:t>
      </w:r>
      <w:r w:rsidRPr="00E42657">
        <w:rPr>
          <w:rFonts w:cs="Arial"/>
          <w:color w:val="003366"/>
          <w:sz w:val="20"/>
          <w:szCs w:val="20"/>
          <w:lang w:val="en-IE"/>
        </w:rPr>
        <w:t xml:space="preserve">learance </w:t>
      </w:r>
      <w:r>
        <w:rPr>
          <w:rFonts w:cs="Arial"/>
          <w:color w:val="003366"/>
          <w:sz w:val="20"/>
          <w:szCs w:val="20"/>
          <w:lang w:val="en-IE"/>
        </w:rPr>
        <w:t xml:space="preserve">Certificate </w:t>
      </w:r>
    </w:p>
    <w:p w14:paraId="72A8530D" w14:textId="77777777" w:rsidR="00084C8F" w:rsidRDefault="00084C8F" w:rsidP="00084C8F">
      <w:pPr>
        <w:ind w:left="1260"/>
        <w:rPr>
          <w:rFonts w:cs="Arial"/>
          <w:color w:val="003366"/>
          <w:sz w:val="20"/>
          <w:szCs w:val="20"/>
          <w:lang w:val="en-IE"/>
        </w:rPr>
      </w:pPr>
    </w:p>
    <w:p w14:paraId="3E8720AB"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Minimum requirements for award for PSDP for projects without special H&amp;S considerations:</w:t>
      </w:r>
    </w:p>
    <w:p w14:paraId="60FD1F34"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The work will be carried out by a member of our </w:t>
      </w:r>
      <w:proofErr w:type="gramStart"/>
      <w:r>
        <w:rPr>
          <w:rFonts w:cs="Arial"/>
          <w:color w:val="003366"/>
          <w:sz w:val="20"/>
          <w:szCs w:val="20"/>
          <w:lang w:val="en-IE"/>
        </w:rPr>
        <w:t>staff  (</w:t>
      </w:r>
      <w:proofErr w:type="gramEnd"/>
      <w:r>
        <w:rPr>
          <w:rFonts w:cs="Arial"/>
          <w:color w:val="003366"/>
          <w:sz w:val="20"/>
          <w:szCs w:val="20"/>
          <w:lang w:val="en-IE"/>
        </w:rPr>
        <w:t>to be nominated prior to award) being fully qualified and experienced in the provision of professional services for construction projects who has fulfilled the role of PSDP in a satisfactory manner on previous construction projects</w:t>
      </w:r>
    </w:p>
    <w:p w14:paraId="69A2FAFC"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Signed Health and Safety Declaration of Competency as PSDP (as DoE Guidance on Procuring Consultants for Small Works 4</w:t>
      </w:r>
      <w:r w:rsidRPr="00331971">
        <w:rPr>
          <w:rFonts w:cs="Arial"/>
          <w:color w:val="003366"/>
          <w:sz w:val="20"/>
          <w:szCs w:val="20"/>
          <w:vertAlign w:val="superscript"/>
          <w:lang w:val="en-IE"/>
        </w:rPr>
        <w:t>th</w:t>
      </w:r>
      <w:r>
        <w:rPr>
          <w:rFonts w:cs="Arial"/>
          <w:color w:val="003366"/>
          <w:sz w:val="20"/>
          <w:szCs w:val="20"/>
          <w:lang w:val="en-IE"/>
        </w:rPr>
        <w:t xml:space="preserve"> Edition </w:t>
      </w:r>
      <w:hyperlink w:anchor="AppendixG" w:history="1">
        <w:r w:rsidRPr="00D64304">
          <w:rPr>
            <w:rStyle w:val="Hyperlink"/>
            <w:rFonts w:cs="Arial"/>
            <w:sz w:val="20"/>
            <w:szCs w:val="20"/>
            <w:highlight w:val="yellow"/>
            <w:lang w:val="en-IE"/>
          </w:rPr>
          <w:t>Appendix G</w:t>
        </w:r>
      </w:hyperlink>
      <w:r w:rsidRPr="00FC6594">
        <w:rPr>
          <w:rFonts w:cs="Arial"/>
          <w:color w:val="003366"/>
          <w:sz w:val="20"/>
          <w:szCs w:val="20"/>
          <w:lang w:val="en-IE"/>
        </w:rPr>
        <w:t>,)</w:t>
      </w:r>
    </w:p>
    <w:p w14:paraId="2C83815F" w14:textId="77777777" w:rsidR="00084C8F" w:rsidRDefault="00084C8F" w:rsidP="00084C8F">
      <w:pPr>
        <w:ind w:left="540"/>
        <w:rPr>
          <w:rFonts w:cs="Arial"/>
          <w:color w:val="003366"/>
          <w:sz w:val="20"/>
          <w:szCs w:val="20"/>
          <w:lang w:val="en-IE"/>
        </w:rPr>
      </w:pPr>
    </w:p>
    <w:p w14:paraId="4C06DB99"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Additional requirements for award for PSDP (at the discretion of the School Authority) for projects, where in the view of the School Authority special H&amp;S considerations do apply:</w:t>
      </w:r>
    </w:p>
    <w:p w14:paraId="3E235E5D"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Evidence of externally accredited H&amp;S training for the role of PSDP </w:t>
      </w:r>
    </w:p>
    <w:p w14:paraId="6DE7F132"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 copy of their current general health and safety policy  </w:t>
      </w:r>
    </w:p>
    <w:p w14:paraId="761CFC14"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an outline of the firm’s management organisational structure </w:t>
      </w:r>
      <w:proofErr w:type="gramStart"/>
      <w:r>
        <w:rPr>
          <w:rFonts w:cs="Arial"/>
          <w:color w:val="003366"/>
          <w:sz w:val="20"/>
          <w:szCs w:val="20"/>
          <w:lang w:val="en-IE"/>
        </w:rPr>
        <w:t>with regard to</w:t>
      </w:r>
      <w:proofErr w:type="gramEnd"/>
      <w:r>
        <w:rPr>
          <w:rFonts w:cs="Arial"/>
          <w:color w:val="003366"/>
          <w:sz w:val="20"/>
          <w:szCs w:val="20"/>
          <w:lang w:val="en-IE"/>
        </w:rPr>
        <w:t xml:space="preserve"> allocation of duties, delegation of responsibilities etc., in relation to Health and Safety</w:t>
      </w:r>
    </w:p>
    <w:p w14:paraId="50FF8147"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Copies of standard forms used for risk assessments as part of their duties under the Safety, Health and Welfare at Work Act 2005</w:t>
      </w:r>
    </w:p>
    <w:p w14:paraId="750F5DED"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Arrangements for continuing professional development </w:t>
      </w:r>
    </w:p>
    <w:p w14:paraId="699344D5"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lastRenderedPageBreak/>
        <w:t>Details of the firm’s procedures for disseminating information and up-to-date developments on health and safety issues</w:t>
      </w:r>
      <w:r w:rsidR="006A2FAB">
        <w:rPr>
          <w:rFonts w:cs="Arial"/>
          <w:color w:val="003366"/>
          <w:sz w:val="20"/>
          <w:szCs w:val="20"/>
          <w:lang w:val="en-IE"/>
        </w:rPr>
        <w:t>.</w:t>
      </w:r>
    </w:p>
    <w:p w14:paraId="51C48368" w14:textId="77777777" w:rsidR="00084C8F" w:rsidRDefault="00084C8F" w:rsidP="00084C8F">
      <w:pPr>
        <w:ind w:left="540"/>
        <w:rPr>
          <w:color w:val="003366"/>
          <w:sz w:val="20"/>
          <w:szCs w:val="20"/>
          <w:lang w:val="en-IE"/>
        </w:rPr>
      </w:pPr>
    </w:p>
    <w:p w14:paraId="7AF2196D" w14:textId="77777777" w:rsidR="00084C8F" w:rsidRPr="00BC7B1B" w:rsidRDefault="00084C8F" w:rsidP="00084C8F">
      <w:pPr>
        <w:ind w:left="540"/>
        <w:rPr>
          <w:color w:val="1F4E79" w:themeColor="accent1" w:themeShade="80"/>
          <w:sz w:val="20"/>
          <w:szCs w:val="20"/>
          <w:lang w:val="en-IE"/>
        </w:rPr>
      </w:pPr>
    </w:p>
    <w:p w14:paraId="34C652F9" w14:textId="77777777" w:rsidR="00084C8F" w:rsidRPr="00BC7B1B" w:rsidRDefault="00084C8F" w:rsidP="00084C8F">
      <w:pPr>
        <w:rPr>
          <w:color w:val="1F4E79" w:themeColor="accent1" w:themeShade="80"/>
          <w:sz w:val="20"/>
          <w:szCs w:val="20"/>
          <w:lang w:val="en-IE"/>
        </w:rPr>
      </w:pPr>
    </w:p>
    <w:p w14:paraId="3769F559" w14:textId="77777777" w:rsidR="00084C8F" w:rsidRPr="00BC7B1B" w:rsidRDefault="00084C8F" w:rsidP="00084C8F">
      <w:pPr>
        <w:rPr>
          <w:color w:val="1F4E79" w:themeColor="accent1" w:themeShade="80"/>
          <w:sz w:val="20"/>
          <w:szCs w:val="20"/>
        </w:rPr>
      </w:pPr>
    </w:p>
    <w:p w14:paraId="76F61778" w14:textId="77777777" w:rsidR="00084C8F" w:rsidRPr="00BC7B1B" w:rsidRDefault="00084C8F" w:rsidP="00084C8F">
      <w:pPr>
        <w:ind w:left="540"/>
        <w:rPr>
          <w:iCs/>
          <w:color w:val="1F4E79" w:themeColor="accent1" w:themeShade="80"/>
          <w:sz w:val="20"/>
          <w:szCs w:val="20"/>
        </w:rPr>
      </w:pPr>
    </w:p>
    <w:p w14:paraId="59EF4304" w14:textId="77777777" w:rsidR="00084C8F" w:rsidRDefault="00084C8F" w:rsidP="00084C8F">
      <w:pPr>
        <w:ind w:left="540"/>
        <w:rPr>
          <w:iCs/>
          <w:color w:val="003366"/>
          <w:sz w:val="20"/>
          <w:szCs w:val="20"/>
        </w:rPr>
      </w:pPr>
    </w:p>
    <w:p w14:paraId="4AEAC3FF" w14:textId="77777777" w:rsidR="00084C8F" w:rsidRDefault="00084C8F" w:rsidP="00084C8F">
      <w:pPr>
        <w:ind w:left="540"/>
        <w:rPr>
          <w:iCs/>
          <w:color w:val="003366"/>
          <w:sz w:val="20"/>
          <w:szCs w:val="20"/>
        </w:rPr>
      </w:pPr>
    </w:p>
    <w:p w14:paraId="2B6DFBC8" w14:textId="77777777" w:rsidR="00084C8F" w:rsidRDefault="00084C8F" w:rsidP="00084C8F">
      <w:pPr>
        <w:ind w:left="540"/>
        <w:rPr>
          <w:iCs/>
          <w:color w:val="003366"/>
          <w:sz w:val="20"/>
          <w:szCs w:val="20"/>
        </w:rPr>
      </w:pPr>
      <w:r>
        <w:rPr>
          <w:iCs/>
          <w:color w:val="003366"/>
          <w:sz w:val="20"/>
          <w:szCs w:val="20"/>
        </w:rPr>
        <w:t xml:space="preserve">Is </w:t>
      </w:r>
      <w:proofErr w:type="spellStart"/>
      <w:r>
        <w:rPr>
          <w:iCs/>
          <w:color w:val="003366"/>
          <w:sz w:val="20"/>
          <w:szCs w:val="20"/>
        </w:rPr>
        <w:t>sinne</w:t>
      </w:r>
      <w:proofErr w:type="spellEnd"/>
      <w:r>
        <w:rPr>
          <w:iCs/>
          <w:color w:val="003366"/>
          <w:sz w:val="20"/>
          <w:szCs w:val="20"/>
        </w:rPr>
        <w:t xml:space="preserve">, le </w:t>
      </w:r>
      <w:proofErr w:type="spellStart"/>
      <w:r>
        <w:rPr>
          <w:iCs/>
          <w:color w:val="003366"/>
          <w:sz w:val="20"/>
          <w:szCs w:val="20"/>
        </w:rPr>
        <w:t>meas</w:t>
      </w:r>
      <w:proofErr w:type="spellEnd"/>
    </w:p>
    <w:p w14:paraId="356101F2" w14:textId="77777777" w:rsidR="00084C8F" w:rsidRPr="00C91800" w:rsidRDefault="00084C8F" w:rsidP="00084C8F">
      <w:pPr>
        <w:spacing w:before="120" w:after="60"/>
        <w:ind w:left="540"/>
        <w:rPr>
          <w:rStyle w:val="initialstyle"/>
          <w:rFonts w:cs="Arial"/>
          <w:color w:val="1F4E79" w:themeColor="accent1" w:themeShade="80"/>
        </w:rPr>
      </w:pPr>
    </w:p>
    <w:p w14:paraId="65947608" w14:textId="77777777" w:rsidR="00084C8F" w:rsidRPr="00C91800" w:rsidRDefault="00084C8F" w:rsidP="00084C8F">
      <w:pPr>
        <w:spacing w:before="120" w:after="60"/>
        <w:ind w:left="540"/>
        <w:rPr>
          <w:rStyle w:val="initialstyle"/>
          <w:rFonts w:cs="Arial"/>
          <w:color w:val="1F4E79" w:themeColor="accent1" w:themeShade="80"/>
        </w:rPr>
      </w:pPr>
    </w:p>
    <w:p w14:paraId="0B80F7F0" w14:textId="77777777" w:rsidR="00084C8F" w:rsidRPr="00C91800" w:rsidRDefault="00084C8F" w:rsidP="00084C8F">
      <w:pPr>
        <w:spacing w:before="120" w:after="60"/>
        <w:ind w:left="540"/>
        <w:rPr>
          <w:rStyle w:val="initialstyle"/>
          <w:rFonts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3681"/>
        <w:gridCol w:w="5927"/>
      </w:tblGrid>
      <w:tr w:rsidR="00084C8F" w:rsidRPr="00C91800" w14:paraId="7AFB2D17" w14:textId="77777777" w:rsidTr="008303C7">
        <w:trPr>
          <w:trHeight w:val="227"/>
        </w:trPr>
        <w:tc>
          <w:tcPr>
            <w:tcW w:w="3837"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vAlign w:val="bottom"/>
          </w:tcPr>
          <w:p w14:paraId="6DB45C4B" w14:textId="77777777" w:rsidR="00084C8F" w:rsidRPr="00C91800" w:rsidRDefault="00084C8F" w:rsidP="008303C7">
            <w:pPr>
              <w:ind w:left="540"/>
              <w:jc w:val="right"/>
              <w:rPr>
                <w:iCs/>
                <w:color w:val="1F4E79" w:themeColor="accent1" w:themeShade="80"/>
                <w:sz w:val="20"/>
                <w:szCs w:val="20"/>
              </w:rPr>
            </w:pPr>
          </w:p>
        </w:tc>
        <w:tc>
          <w:tcPr>
            <w:tcW w:w="6280" w:type="dxa"/>
            <w:tcBorders>
              <w:top w:val="single" w:sz="12" w:space="0" w:color="FFFFFF"/>
              <w:left w:val="single" w:sz="12" w:space="0" w:color="FFFFFF"/>
              <w:bottom w:val="single" w:sz="12" w:space="0" w:color="99CCFF"/>
              <w:right w:val="single" w:sz="12" w:space="0" w:color="FFFFFF"/>
            </w:tcBorders>
            <w:tcMar>
              <w:top w:w="0" w:type="dxa"/>
              <w:left w:w="108" w:type="dxa"/>
              <w:bottom w:w="0" w:type="dxa"/>
              <w:right w:w="108" w:type="dxa"/>
            </w:tcMar>
            <w:vAlign w:val="center"/>
          </w:tcPr>
          <w:p w14:paraId="3B45AC99" w14:textId="77777777" w:rsidR="00084C8F" w:rsidRPr="00C91800" w:rsidRDefault="00084C8F" w:rsidP="008303C7">
            <w:pPr>
              <w:ind w:left="540"/>
              <w:rPr>
                <w:iCs/>
                <w:color w:val="1F4E79" w:themeColor="accent1" w:themeShade="80"/>
                <w:sz w:val="20"/>
                <w:szCs w:val="20"/>
              </w:rPr>
            </w:pPr>
            <w:r w:rsidRPr="00C91800">
              <w:rPr>
                <w:b/>
                <w:iCs/>
                <w:color w:val="1F4E79" w:themeColor="accent1" w:themeShade="80"/>
                <w:sz w:val="20"/>
                <w:szCs w:val="20"/>
              </w:rPr>
              <w:t>Signed on behalf of</w:t>
            </w:r>
          </w:p>
        </w:tc>
      </w:tr>
      <w:tr w:rsidR="00084C8F" w:rsidRPr="00C91800" w14:paraId="54F09049"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10FDBE73"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Name of Tenderer:</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17FF540" w14:textId="77777777" w:rsidR="00084C8F" w:rsidRPr="00C91800" w:rsidRDefault="00084C8F" w:rsidP="008303C7">
            <w:pPr>
              <w:ind w:left="540"/>
              <w:rPr>
                <w:iCs/>
                <w:color w:val="1F4E79" w:themeColor="accent1" w:themeShade="80"/>
                <w:sz w:val="20"/>
                <w:szCs w:val="20"/>
              </w:rPr>
            </w:pPr>
          </w:p>
        </w:tc>
      </w:tr>
      <w:tr w:rsidR="00084C8F" w:rsidRPr="00C91800" w14:paraId="22B45E97"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2BDC1A0F"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 xml:space="preserve">Signature of authorised </w:t>
            </w:r>
            <w:proofErr w:type="gramStart"/>
            <w:r w:rsidRPr="00C91800">
              <w:rPr>
                <w:iCs/>
                <w:color w:val="1F4E79" w:themeColor="accent1" w:themeShade="80"/>
                <w:sz w:val="20"/>
                <w:szCs w:val="20"/>
              </w:rPr>
              <w:t>person :</w:t>
            </w:r>
            <w:proofErr w:type="gramEnd"/>
          </w:p>
          <w:p w14:paraId="35E08D9D" w14:textId="77777777" w:rsidR="00084C8F" w:rsidRPr="00C91800" w:rsidRDefault="00084C8F" w:rsidP="008303C7">
            <w:pPr>
              <w:ind w:left="540"/>
              <w:jc w:val="right"/>
              <w:rPr>
                <w:iCs/>
                <w:color w:val="1F4E79" w:themeColor="accent1" w:themeShade="80"/>
                <w:sz w:val="20"/>
                <w:szCs w:val="20"/>
              </w:rPr>
            </w:pPr>
            <w:r w:rsidRPr="00C91800">
              <w:rPr>
                <w:color w:val="1F4E79" w:themeColor="accent1" w:themeShade="80"/>
                <w:sz w:val="20"/>
                <w:szCs w:val="20"/>
              </w:rPr>
              <w:t>(Principal or Director)</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bottom"/>
          </w:tcPr>
          <w:p w14:paraId="02A5838D" w14:textId="77777777" w:rsidR="00084C8F" w:rsidRPr="00C91800" w:rsidRDefault="00084C8F" w:rsidP="008303C7">
            <w:pPr>
              <w:tabs>
                <w:tab w:val="right" w:pos="5932"/>
              </w:tabs>
              <w:ind w:left="540"/>
              <w:rPr>
                <w:color w:val="1F4E79" w:themeColor="accent1" w:themeShade="80"/>
                <w:sz w:val="20"/>
                <w:szCs w:val="20"/>
              </w:rPr>
            </w:pPr>
          </w:p>
        </w:tc>
      </w:tr>
      <w:tr w:rsidR="00084C8F" w:rsidRPr="00C91800" w14:paraId="62A7D2FB"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7C9D7A55"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 xml:space="preserve">Name of authorised person and position in firm:  </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06AF78E" w14:textId="77777777" w:rsidR="00084C8F" w:rsidRPr="00C91800" w:rsidRDefault="00084C8F" w:rsidP="008303C7">
            <w:pPr>
              <w:ind w:left="540"/>
              <w:rPr>
                <w:iCs/>
                <w:color w:val="1F4E79" w:themeColor="accent1" w:themeShade="80"/>
                <w:sz w:val="20"/>
                <w:szCs w:val="20"/>
              </w:rPr>
            </w:pPr>
          </w:p>
        </w:tc>
      </w:tr>
      <w:tr w:rsidR="00084C8F" w:rsidRPr="00C91800" w14:paraId="11F1382F"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5B55E390"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Date:</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907F93C" w14:textId="77777777" w:rsidR="00084C8F" w:rsidRPr="00C91800" w:rsidRDefault="00084C8F" w:rsidP="008303C7">
            <w:pPr>
              <w:ind w:left="540"/>
              <w:rPr>
                <w:iCs/>
                <w:color w:val="1F4E79" w:themeColor="accent1" w:themeShade="80"/>
                <w:sz w:val="20"/>
                <w:szCs w:val="20"/>
              </w:rPr>
            </w:pPr>
          </w:p>
        </w:tc>
      </w:tr>
    </w:tbl>
    <w:p w14:paraId="6E051E31" w14:textId="77777777" w:rsidR="00D2489B" w:rsidRDefault="00D2489B">
      <w:bookmarkStart w:id="4" w:name="Text3"/>
      <w:bookmarkStart w:id="5" w:name="_DV_M37"/>
      <w:bookmarkStart w:id="6" w:name="_DV_M54"/>
      <w:bookmarkEnd w:id="4"/>
      <w:bookmarkEnd w:id="5"/>
      <w:bookmarkEnd w:id="6"/>
    </w:p>
    <w:sectPr w:rsidR="00D2489B" w:rsidSect="00F5780D">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A4E50" w14:textId="77777777" w:rsidR="00526C17" w:rsidRDefault="00526C17" w:rsidP="00084C8F">
      <w:r>
        <w:separator/>
      </w:r>
    </w:p>
  </w:endnote>
  <w:endnote w:type="continuationSeparator" w:id="0">
    <w:p w14:paraId="60D4FC9B" w14:textId="77777777" w:rsidR="00526C17" w:rsidRDefault="00526C17" w:rsidP="0008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1A70A" w14:textId="77777777" w:rsidR="00BE0AB6" w:rsidRDefault="00BE0A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F15C9" w14:textId="77777777" w:rsidR="00084C8F" w:rsidRDefault="00084C8F">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E0AB6">
      <w:rPr>
        <w:caps/>
        <w:noProof/>
        <w:color w:val="5B9BD5" w:themeColor="accent1"/>
      </w:rPr>
      <w:t>1</w:t>
    </w:r>
    <w:r>
      <w:rPr>
        <w:caps/>
        <w:noProof/>
        <w:color w:val="5B9BD5" w:themeColor="accent1"/>
      </w:rPr>
      <w:fldChar w:fldCharType="end"/>
    </w:r>
  </w:p>
  <w:p w14:paraId="50B379CA" w14:textId="77777777" w:rsidR="00084C8F" w:rsidRDefault="00084C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3F8E" w14:textId="77777777" w:rsidR="00BE0AB6" w:rsidRDefault="00BE0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D3766" w14:textId="77777777" w:rsidR="00526C17" w:rsidRDefault="00526C17" w:rsidP="00084C8F">
      <w:r>
        <w:separator/>
      </w:r>
    </w:p>
  </w:footnote>
  <w:footnote w:type="continuationSeparator" w:id="0">
    <w:p w14:paraId="6E45F58B" w14:textId="77777777" w:rsidR="00526C17" w:rsidRDefault="00526C17" w:rsidP="0008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BC315" w14:textId="77777777" w:rsidR="00BE0AB6" w:rsidRDefault="00BE0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09B6" w14:textId="77777777" w:rsidR="00B4203D" w:rsidRPr="00D03184" w:rsidRDefault="00084C8F" w:rsidP="007A2054">
    <w:pPr>
      <w:pStyle w:val="Header"/>
      <w:pBdr>
        <w:bottom w:val="single" w:sz="4" w:space="1" w:color="auto"/>
      </w:pBdr>
      <w:tabs>
        <w:tab w:val="clear" w:pos="8306"/>
        <w:tab w:val="right" w:pos="9356"/>
      </w:tabs>
      <w:spacing w:before="120"/>
      <w:jc w:val="left"/>
      <w:rPr>
        <w:rFonts w:cs="Arial"/>
        <w:color w:val="1F4E79" w:themeColor="accent1" w:themeShade="80"/>
        <w:sz w:val="20"/>
      </w:rPr>
    </w:pPr>
    <w:r w:rsidRPr="00D03184">
      <w:rPr>
        <w:color w:val="1F4E79" w:themeColor="accent1" w:themeShade="80"/>
        <w:sz w:val="20"/>
      </w:rPr>
      <w:t xml:space="preserve">Guidance on Procuring Consultants for Small Works </w:t>
    </w:r>
    <w:r w:rsidRPr="00D03184">
      <w:rPr>
        <w:color w:val="1F4E79" w:themeColor="accent1" w:themeShade="80"/>
        <w:sz w:val="20"/>
      </w:rPr>
      <w:tab/>
    </w:r>
    <w:r>
      <w:rPr>
        <w:rFonts w:cs="Arial"/>
        <w:color w:val="00B050"/>
        <w:sz w:val="20"/>
      </w:rPr>
      <w:t>4</w:t>
    </w:r>
    <w:r w:rsidRPr="002E24EB">
      <w:rPr>
        <w:rFonts w:cs="Arial"/>
        <w:color w:val="00B050"/>
        <w:sz w:val="20"/>
        <w:vertAlign w:val="superscript"/>
      </w:rPr>
      <w:t>th</w:t>
    </w:r>
    <w:r>
      <w:rPr>
        <w:rFonts w:cs="Arial"/>
        <w:color w:val="00B050"/>
        <w:sz w:val="20"/>
      </w:rPr>
      <w:t xml:space="preserve"> </w:t>
    </w:r>
    <w:r w:rsidRPr="00D03184">
      <w:rPr>
        <w:rFonts w:cs="Arial"/>
        <w:color w:val="00B050"/>
        <w:sz w:val="20"/>
      </w:rPr>
      <w:t xml:space="preserve">Edition, </w:t>
    </w:r>
    <w:r w:rsidR="00614101">
      <w:rPr>
        <w:rFonts w:cs="Arial"/>
        <w:color w:val="00B050"/>
        <w:sz w:val="20"/>
      </w:rPr>
      <w:t>October</w:t>
    </w:r>
    <w:r>
      <w:rPr>
        <w:rFonts w:cs="Arial"/>
        <w:color w:val="00B050"/>
        <w:sz w:val="20"/>
      </w:rPr>
      <w:t xml:space="preserve"> 2021</w:t>
    </w:r>
  </w:p>
  <w:p w14:paraId="6E277FC7" w14:textId="77777777" w:rsidR="00B4203D" w:rsidRPr="00D03184" w:rsidRDefault="00084C8F" w:rsidP="007A2054">
    <w:pPr>
      <w:pStyle w:val="Header"/>
      <w:pBdr>
        <w:bottom w:val="single" w:sz="4" w:space="1" w:color="auto"/>
      </w:pBdr>
      <w:tabs>
        <w:tab w:val="clear" w:pos="8306"/>
        <w:tab w:val="right" w:pos="9356"/>
      </w:tabs>
      <w:spacing w:before="120"/>
      <w:jc w:val="left"/>
      <w:rPr>
        <w:b/>
        <w:i/>
        <w:color w:val="1F4E79" w:themeColor="accent1" w:themeShade="80"/>
        <w:sz w:val="20"/>
      </w:rPr>
    </w:pPr>
    <w:r w:rsidRPr="00D03184">
      <w:rPr>
        <w:i/>
        <w:color w:val="1F4E79" w:themeColor="accent1" w:themeShade="80"/>
        <w:sz w:val="20"/>
      </w:rPr>
      <w:t>Appendix D – Form of Tender for Small Works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F985" w14:textId="77777777" w:rsidR="00BE0AB6" w:rsidRDefault="00BE0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762A"/>
    <w:multiLevelType w:val="hybridMultilevel"/>
    <w:tmpl w:val="5E82013A"/>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76AC2CD0">
      <w:start w:val="1"/>
      <w:numFmt w:val="lowerRoman"/>
      <w:lvlText w:val="(%3.)"/>
      <w:lvlJc w:val="right"/>
      <w:pPr>
        <w:tabs>
          <w:tab w:val="num" w:pos="1980"/>
        </w:tabs>
        <w:ind w:left="1980" w:hanging="18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 w15:restartNumberingAfterBreak="0">
    <w:nsid w:val="51822B3B"/>
    <w:multiLevelType w:val="multilevel"/>
    <w:tmpl w:val="B8A2C2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16cid:durableId="1294099894">
    <w:abstractNumId w:val="0"/>
  </w:num>
  <w:num w:numId="2" w16cid:durableId="681785861">
    <w:abstractNumId w:val="1"/>
  </w:num>
  <w:num w:numId="3" w16cid:durableId="9722531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C8F"/>
    <w:rsid w:val="00084C8F"/>
    <w:rsid w:val="002865D9"/>
    <w:rsid w:val="00526C17"/>
    <w:rsid w:val="00614101"/>
    <w:rsid w:val="006A2FAB"/>
    <w:rsid w:val="00B4203D"/>
    <w:rsid w:val="00B812DC"/>
    <w:rsid w:val="00BE0AB6"/>
    <w:rsid w:val="00C07FA3"/>
    <w:rsid w:val="00D2489B"/>
    <w:rsid w:val="00DF2233"/>
    <w:rsid w:val="00E70480"/>
    <w:rsid w:val="00F5780D"/>
    <w:rsid w:val="48051DD4"/>
    <w:rsid w:val="78F927B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6D0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C8F"/>
    <w:pPr>
      <w:spacing w:after="0" w:line="240" w:lineRule="auto"/>
      <w:jc w:val="left"/>
    </w:pPr>
    <w:rPr>
      <w:rFonts w:ascii="Arial" w:eastAsia="Times New Roman" w:hAnsi="Arial" w:cs="Times New Roman"/>
      <w:szCs w:val="24"/>
      <w:lang w:val="en-GB" w:eastAsia="en-GB"/>
    </w:rPr>
  </w:style>
  <w:style w:type="paragraph" w:styleId="Heading1">
    <w:name w:val="heading 1"/>
    <w:basedOn w:val="Normal"/>
    <w:next w:val="Normal"/>
    <w:link w:val="Heading1Char"/>
    <w:autoRedefine/>
    <w:uiPriority w:val="99"/>
    <w:qFormat/>
    <w:rsid w:val="00084C8F"/>
    <w:pPr>
      <w:keepNext/>
      <w:numPr>
        <w:numId w:val="3"/>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084C8F"/>
    <w:pPr>
      <w:keepNext/>
      <w:numPr>
        <w:ilvl w:val="1"/>
        <w:numId w:val="3"/>
      </w:numPr>
      <w:spacing w:before="240" w:after="120"/>
      <w:outlineLvl w:val="1"/>
    </w:pPr>
    <w:rPr>
      <w:rFonts w:cs="Arial"/>
      <w:b/>
      <w:bCs/>
      <w:iCs/>
      <w:sz w:val="20"/>
      <w:szCs w:val="20"/>
    </w:rPr>
  </w:style>
  <w:style w:type="paragraph" w:styleId="Heading3">
    <w:name w:val="heading 3"/>
    <w:basedOn w:val="Normal"/>
    <w:next w:val="Normal"/>
    <w:link w:val="Heading3Char"/>
    <w:autoRedefine/>
    <w:uiPriority w:val="99"/>
    <w:qFormat/>
    <w:rsid w:val="00084C8F"/>
    <w:pPr>
      <w:keepNext/>
      <w:numPr>
        <w:ilvl w:val="2"/>
        <w:numId w:val="2"/>
      </w:numPr>
      <w:spacing w:before="60" w:after="60"/>
      <w:outlineLvl w:val="2"/>
    </w:pPr>
    <w:rPr>
      <w:rFonts w:eastAsia="MS Mincho" w:cs="Arial"/>
      <w:bCs/>
      <w:color w:val="003366"/>
      <w:sz w:val="20"/>
      <w:szCs w:val="20"/>
      <w:lang w:eastAsia="ja-JP"/>
    </w:rPr>
  </w:style>
  <w:style w:type="paragraph" w:styleId="Heading4">
    <w:name w:val="heading 4"/>
    <w:basedOn w:val="Normal"/>
    <w:next w:val="Normal"/>
    <w:link w:val="Heading4Char"/>
    <w:autoRedefine/>
    <w:qFormat/>
    <w:rsid w:val="00084C8F"/>
    <w:pPr>
      <w:keepNext/>
      <w:numPr>
        <w:ilvl w:val="3"/>
        <w:numId w:val="2"/>
      </w:numPr>
      <w:spacing w:before="60" w:after="60"/>
      <w:outlineLvl w:val="3"/>
    </w:pPr>
    <w:rPr>
      <w:bCs/>
      <w:color w:val="003366"/>
      <w:sz w:val="18"/>
      <w:szCs w:val="28"/>
    </w:rPr>
  </w:style>
  <w:style w:type="paragraph" w:styleId="Heading5">
    <w:name w:val="heading 5"/>
    <w:basedOn w:val="Normal"/>
    <w:next w:val="Normal"/>
    <w:link w:val="Heading5Char"/>
    <w:autoRedefine/>
    <w:uiPriority w:val="99"/>
    <w:qFormat/>
    <w:rsid w:val="00084C8F"/>
    <w:pPr>
      <w:numPr>
        <w:ilvl w:val="4"/>
        <w:numId w:val="2"/>
      </w:numPr>
      <w:spacing w:before="60"/>
      <w:outlineLvl w:val="4"/>
    </w:pPr>
    <w:rPr>
      <w:bCs/>
      <w:iCs/>
      <w:color w:val="003366"/>
      <w:sz w:val="18"/>
      <w:szCs w:val="26"/>
    </w:rPr>
  </w:style>
  <w:style w:type="paragraph" w:styleId="Heading6">
    <w:name w:val="heading 6"/>
    <w:basedOn w:val="Normal"/>
    <w:next w:val="Normal"/>
    <w:link w:val="Heading6Char"/>
    <w:uiPriority w:val="99"/>
    <w:qFormat/>
    <w:rsid w:val="00084C8F"/>
    <w:pPr>
      <w:numPr>
        <w:ilvl w:val="5"/>
        <w:numId w:val="2"/>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084C8F"/>
    <w:pPr>
      <w:numPr>
        <w:ilvl w:val="6"/>
        <w:numId w:val="2"/>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084C8F"/>
    <w:pPr>
      <w:numPr>
        <w:ilvl w:val="7"/>
        <w:numId w:val="2"/>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084C8F"/>
    <w:pPr>
      <w:numPr>
        <w:ilvl w:val="8"/>
        <w:numId w:val="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84C8F"/>
    <w:rPr>
      <w:rFonts w:ascii="Arial" w:eastAsia="Times New Roman" w:hAnsi="Arial" w:cs="Arial"/>
      <w:b/>
      <w:bCs/>
      <w:iCs/>
      <w:color w:val="222A35" w:themeColor="text2" w:themeShade="80"/>
      <w:kern w:val="32"/>
      <w:sz w:val="28"/>
      <w:szCs w:val="28"/>
      <w:shd w:val="clear" w:color="auto" w:fill="ACB9CA" w:themeFill="text2" w:themeFillTint="66"/>
      <w:lang w:eastAsia="en-GB"/>
    </w:rPr>
  </w:style>
  <w:style w:type="character" w:customStyle="1" w:styleId="Heading2Char">
    <w:name w:val="Heading 2 Char"/>
    <w:basedOn w:val="DefaultParagraphFont"/>
    <w:link w:val="Heading2"/>
    <w:rsid w:val="00084C8F"/>
    <w:rPr>
      <w:rFonts w:ascii="Arial" w:eastAsia="Times New Roman" w:hAnsi="Arial" w:cs="Arial"/>
      <w:b/>
      <w:bCs/>
      <w:iCs/>
      <w:sz w:val="20"/>
      <w:szCs w:val="20"/>
      <w:lang w:val="en-GB" w:eastAsia="en-GB"/>
    </w:rPr>
  </w:style>
  <w:style w:type="character" w:customStyle="1" w:styleId="Heading3Char">
    <w:name w:val="Heading 3 Char"/>
    <w:basedOn w:val="DefaultParagraphFont"/>
    <w:link w:val="Heading3"/>
    <w:uiPriority w:val="99"/>
    <w:rsid w:val="00084C8F"/>
    <w:rPr>
      <w:rFonts w:ascii="Arial" w:eastAsia="MS Mincho" w:hAnsi="Arial" w:cs="Arial"/>
      <w:bCs/>
      <w:color w:val="003366"/>
      <w:sz w:val="20"/>
      <w:szCs w:val="20"/>
      <w:lang w:val="en-GB" w:eastAsia="ja-JP"/>
    </w:rPr>
  </w:style>
  <w:style w:type="character" w:customStyle="1" w:styleId="Heading4Char">
    <w:name w:val="Heading 4 Char"/>
    <w:basedOn w:val="DefaultParagraphFont"/>
    <w:link w:val="Heading4"/>
    <w:rsid w:val="00084C8F"/>
    <w:rPr>
      <w:rFonts w:ascii="Arial" w:eastAsia="Times New Roman" w:hAnsi="Arial" w:cs="Times New Roman"/>
      <w:bCs/>
      <w:color w:val="003366"/>
      <w:sz w:val="18"/>
      <w:szCs w:val="28"/>
      <w:lang w:val="en-GB" w:eastAsia="en-GB"/>
    </w:rPr>
  </w:style>
  <w:style w:type="character" w:customStyle="1" w:styleId="Heading5Char">
    <w:name w:val="Heading 5 Char"/>
    <w:basedOn w:val="DefaultParagraphFont"/>
    <w:link w:val="Heading5"/>
    <w:uiPriority w:val="99"/>
    <w:rsid w:val="00084C8F"/>
    <w:rPr>
      <w:rFonts w:ascii="Arial" w:eastAsia="Times New Roman" w:hAnsi="Arial" w:cs="Times New Roman"/>
      <w:bCs/>
      <w:iCs/>
      <w:color w:val="003366"/>
      <w:sz w:val="18"/>
      <w:szCs w:val="26"/>
      <w:lang w:val="en-GB" w:eastAsia="en-GB"/>
    </w:rPr>
  </w:style>
  <w:style w:type="character" w:customStyle="1" w:styleId="Heading6Char">
    <w:name w:val="Heading 6 Char"/>
    <w:basedOn w:val="DefaultParagraphFont"/>
    <w:link w:val="Heading6"/>
    <w:uiPriority w:val="99"/>
    <w:rsid w:val="00084C8F"/>
    <w:rPr>
      <w:rFonts w:ascii="Times New Roman" w:eastAsia="Times New Roman" w:hAnsi="Times New Roman" w:cs="Times New Roman"/>
      <w:b/>
      <w:bCs/>
      <w:lang w:val="en-GB" w:eastAsia="en-GB"/>
    </w:rPr>
  </w:style>
  <w:style w:type="character" w:customStyle="1" w:styleId="Heading7Char">
    <w:name w:val="Heading 7 Char"/>
    <w:basedOn w:val="DefaultParagraphFont"/>
    <w:link w:val="Heading7"/>
    <w:uiPriority w:val="99"/>
    <w:rsid w:val="00084C8F"/>
    <w:rPr>
      <w:rFonts w:ascii="Times New Roman" w:eastAsia="Times New Roman" w:hAnsi="Times New Roman" w:cs="Times New Roman"/>
      <w:sz w:val="24"/>
      <w:szCs w:val="24"/>
      <w:lang w:val="en-GB" w:eastAsia="en-GB"/>
    </w:rPr>
  </w:style>
  <w:style w:type="character" w:customStyle="1" w:styleId="Heading8Char">
    <w:name w:val="Heading 8 Char"/>
    <w:basedOn w:val="DefaultParagraphFont"/>
    <w:link w:val="Heading8"/>
    <w:uiPriority w:val="99"/>
    <w:rsid w:val="00084C8F"/>
    <w:rPr>
      <w:rFonts w:ascii="Times New Roman" w:eastAsia="Times New Roman" w:hAnsi="Times New Roman" w:cs="Times New Roman"/>
      <w:i/>
      <w:iCs/>
      <w:sz w:val="24"/>
      <w:szCs w:val="24"/>
      <w:lang w:val="en-GB" w:eastAsia="en-GB"/>
    </w:rPr>
  </w:style>
  <w:style w:type="character" w:customStyle="1" w:styleId="Heading9Char">
    <w:name w:val="Heading 9 Char"/>
    <w:basedOn w:val="DefaultParagraphFont"/>
    <w:link w:val="Heading9"/>
    <w:uiPriority w:val="99"/>
    <w:rsid w:val="00084C8F"/>
    <w:rPr>
      <w:rFonts w:ascii="Arial" w:eastAsia="Times New Roman" w:hAnsi="Arial" w:cs="Arial"/>
      <w:lang w:val="en-GB" w:eastAsia="en-GB"/>
    </w:rPr>
  </w:style>
  <w:style w:type="character" w:styleId="Hyperlink">
    <w:name w:val="Hyperlink"/>
    <w:basedOn w:val="DefaultParagraphFont"/>
    <w:uiPriority w:val="99"/>
    <w:rsid w:val="00084C8F"/>
    <w:rPr>
      <w:rFonts w:cs="Times New Roman"/>
      <w:color w:val="0000FF"/>
      <w:u w:val="single"/>
    </w:rPr>
  </w:style>
  <w:style w:type="character" w:customStyle="1" w:styleId="HeaderChar">
    <w:name w:val="Header Char"/>
    <w:link w:val="Header"/>
    <w:uiPriority w:val="99"/>
    <w:locked/>
    <w:rsid w:val="00084C8F"/>
    <w:rPr>
      <w:rFonts w:ascii="Arial" w:hAnsi="Arial"/>
      <w:sz w:val="24"/>
      <w:lang w:val="en-GB" w:eastAsia="en-GB"/>
    </w:rPr>
  </w:style>
  <w:style w:type="paragraph" w:styleId="Header">
    <w:name w:val="header"/>
    <w:basedOn w:val="Normal"/>
    <w:link w:val="HeaderChar"/>
    <w:uiPriority w:val="99"/>
    <w:rsid w:val="00084C8F"/>
    <w:pPr>
      <w:tabs>
        <w:tab w:val="center" w:pos="4153"/>
        <w:tab w:val="right" w:pos="8306"/>
      </w:tabs>
      <w:jc w:val="center"/>
    </w:pPr>
    <w:rPr>
      <w:rFonts w:eastAsiaTheme="minorHAnsi" w:cstheme="minorBidi"/>
      <w:sz w:val="24"/>
      <w:szCs w:val="22"/>
    </w:rPr>
  </w:style>
  <w:style w:type="character" w:customStyle="1" w:styleId="HeaderChar1">
    <w:name w:val="Header Char1"/>
    <w:basedOn w:val="DefaultParagraphFont"/>
    <w:uiPriority w:val="99"/>
    <w:semiHidden/>
    <w:rsid w:val="00084C8F"/>
    <w:rPr>
      <w:rFonts w:ascii="Arial" w:eastAsia="Times New Roman" w:hAnsi="Arial" w:cs="Times New Roman"/>
      <w:szCs w:val="24"/>
      <w:lang w:val="en-GB" w:eastAsia="en-GB"/>
    </w:rPr>
  </w:style>
  <w:style w:type="character" w:customStyle="1" w:styleId="initialstyle">
    <w:name w:val="initialstyle"/>
    <w:uiPriority w:val="99"/>
    <w:rsid w:val="00084C8F"/>
    <w:rPr>
      <w:rFonts w:ascii="Courier New" w:hAnsi="Courier New"/>
      <w:color w:val="auto"/>
      <w:spacing w:val="0"/>
    </w:rPr>
  </w:style>
  <w:style w:type="character" w:customStyle="1" w:styleId="deltaviewinsertion">
    <w:name w:val="deltaviewinsertion"/>
    <w:uiPriority w:val="99"/>
    <w:rsid w:val="00084C8F"/>
    <w:rPr>
      <w:color w:val="0000FF"/>
      <w:spacing w:val="0"/>
      <w:u w:val="single"/>
    </w:rPr>
  </w:style>
  <w:style w:type="paragraph" w:styleId="Footer">
    <w:name w:val="footer"/>
    <w:basedOn w:val="Normal"/>
    <w:link w:val="FooterChar"/>
    <w:uiPriority w:val="99"/>
    <w:unhideWhenUsed/>
    <w:rsid w:val="00084C8F"/>
    <w:pPr>
      <w:tabs>
        <w:tab w:val="center" w:pos="4513"/>
        <w:tab w:val="right" w:pos="9026"/>
      </w:tabs>
    </w:pPr>
  </w:style>
  <w:style w:type="character" w:customStyle="1" w:styleId="FooterChar">
    <w:name w:val="Footer Char"/>
    <w:basedOn w:val="DefaultParagraphFont"/>
    <w:link w:val="Footer"/>
    <w:uiPriority w:val="99"/>
    <w:rsid w:val="00084C8F"/>
    <w:rPr>
      <w:rFonts w:ascii="Arial" w:eastAsia="Times New Roman"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24B47-26A8-4508-88A0-E9E452CA89D5}"/>
</file>

<file path=customXml/itemProps2.xml><?xml version="1.0" encoding="utf-8"?>
<ds:datastoreItem xmlns:ds="http://schemas.openxmlformats.org/officeDocument/2006/customXml" ds:itemID="{7B372D14-ED77-47CB-93A7-2A0850E4F288}">
  <ds:schemaRefs>
    <ds:schemaRef ds:uri="http://schemas.microsoft.com/office/2006/metadata/properties"/>
    <ds:schemaRef ds:uri="http://schemas.microsoft.com/office/infopath/2007/PartnerControls"/>
    <ds:schemaRef ds:uri="4f2edad8-4731-43d2-bbe9-bf7cddc71cff"/>
    <ds:schemaRef ds:uri="078e5975-a792-4415-a89e-247e743f91f6"/>
  </ds:schemaRefs>
</ds:datastoreItem>
</file>

<file path=customXml/itemProps3.xml><?xml version="1.0" encoding="utf-8"?>
<ds:datastoreItem xmlns:ds="http://schemas.openxmlformats.org/officeDocument/2006/customXml" ds:itemID="{ACDE6DE0-D6FD-4766-A905-2435C3209A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905</Words>
  <Characters>5161</Characters>
  <Application>Microsoft Office Word</Application>
  <DocSecurity>0</DocSecurity>
  <Lines>43</Lines>
  <Paragraphs>12</Paragraphs>
  <ScaleCrop>false</ScaleCrop>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2026-06-19T09:40:00Z</dcterms:created>
  <dcterms:modified xsi:type="dcterms:W3CDTF">2026-06-19T09:40:00Z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